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652" w:rsidRPr="00B93EBD" w:rsidRDefault="001C7652" w:rsidP="00CD0EAB">
      <w:pPr>
        <w:tabs>
          <w:tab w:val="left" w:pos="284"/>
        </w:tabs>
        <w:spacing w:before="20" w:after="20"/>
        <w:jc w:val="right"/>
        <w:rPr>
          <w:b/>
          <w:sz w:val="28"/>
          <w:szCs w:val="28"/>
        </w:rPr>
      </w:pPr>
      <w:r w:rsidRPr="00B93EBD">
        <w:rPr>
          <w:b/>
          <w:sz w:val="28"/>
          <w:szCs w:val="28"/>
        </w:rPr>
        <w:t>Проект</w:t>
      </w:r>
    </w:p>
    <w:p w:rsidR="00CD0EAB" w:rsidRPr="00CD0EAB" w:rsidRDefault="00CD0EAB" w:rsidP="00CD0EAB">
      <w:pPr>
        <w:tabs>
          <w:tab w:val="left" w:pos="284"/>
        </w:tabs>
        <w:spacing w:before="20" w:after="20"/>
        <w:jc w:val="right"/>
        <w:rPr>
          <w:b/>
          <w:sz w:val="28"/>
          <w:szCs w:val="28"/>
        </w:rPr>
      </w:pPr>
    </w:p>
    <w:p w:rsidR="00CD0EAB" w:rsidRPr="00CD0EAB" w:rsidRDefault="00CD0EAB" w:rsidP="00CD0EAB">
      <w:pPr>
        <w:tabs>
          <w:tab w:val="left" w:pos="284"/>
        </w:tabs>
        <w:spacing w:before="20" w:after="20"/>
        <w:jc w:val="both"/>
        <w:rPr>
          <w:b/>
          <w:sz w:val="28"/>
          <w:szCs w:val="28"/>
        </w:rPr>
      </w:pPr>
    </w:p>
    <w:p w:rsidR="00CD0EAB" w:rsidRPr="00CD0EAB" w:rsidRDefault="00CD0EAB" w:rsidP="00CD0EAB">
      <w:pPr>
        <w:tabs>
          <w:tab w:val="left" w:pos="284"/>
        </w:tabs>
        <w:spacing w:before="20" w:after="20"/>
        <w:jc w:val="center"/>
        <w:rPr>
          <w:b/>
          <w:sz w:val="28"/>
          <w:szCs w:val="28"/>
        </w:rPr>
      </w:pPr>
    </w:p>
    <w:p w:rsidR="00CD0EAB" w:rsidRDefault="00CD0EAB" w:rsidP="00CD0EAB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  <w:r w:rsidRPr="00CD0EAB">
        <w:rPr>
          <w:b/>
          <w:sz w:val="28"/>
          <w:szCs w:val="28"/>
        </w:rPr>
        <w:t>КЛИНИЧЕСКИЙ ПРОТОКОЛ ДИА</w:t>
      </w:r>
      <w:r w:rsidR="00B93EBD">
        <w:rPr>
          <w:b/>
          <w:sz w:val="28"/>
          <w:szCs w:val="28"/>
        </w:rPr>
        <w:t>Г</w:t>
      </w:r>
      <w:r w:rsidRPr="00CD0EAB">
        <w:rPr>
          <w:b/>
          <w:sz w:val="28"/>
          <w:szCs w:val="28"/>
        </w:rPr>
        <w:t>НОСТИКИ И ЛЕЧЕНИЯ</w:t>
      </w:r>
    </w:p>
    <w:p w:rsidR="00CD0EAB" w:rsidRPr="001C59FD" w:rsidRDefault="00CD0EAB" w:rsidP="00CD0EAB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</w:p>
    <w:p w:rsidR="00CD0EAB" w:rsidRPr="00CD0EAB" w:rsidRDefault="00CD0EAB" w:rsidP="00CD0EAB">
      <w:pPr>
        <w:tabs>
          <w:tab w:val="left" w:pos="284"/>
          <w:tab w:val="left" w:pos="9498"/>
          <w:tab w:val="left" w:pos="9639"/>
        </w:tabs>
        <w:spacing w:before="20" w:after="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ВОСПАЛИТЕЛЬНЫЕ БОЛЕЗНИ ОРГАНОВ МОШОНКИ</w:t>
      </w:r>
    </w:p>
    <w:p w:rsidR="00B64FCE" w:rsidRDefault="00B64FCE" w:rsidP="00CD0EAB">
      <w:pPr>
        <w:rPr>
          <w:i/>
          <w:sz w:val="28"/>
          <w:szCs w:val="28"/>
        </w:rPr>
      </w:pPr>
    </w:p>
    <w:p w:rsidR="00535E0B" w:rsidRPr="007420C2" w:rsidRDefault="00535E0B" w:rsidP="00CD0EAB">
      <w:pPr>
        <w:rPr>
          <w:i/>
          <w:sz w:val="28"/>
          <w:szCs w:val="28"/>
        </w:rPr>
      </w:pPr>
    </w:p>
    <w:p w:rsidR="00B64FCE" w:rsidRPr="007420C2" w:rsidRDefault="00B64FCE" w:rsidP="00CD0EA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Содержание:</w:t>
      </w:r>
    </w:p>
    <w:p w:rsidR="00A84E3C" w:rsidRDefault="00A84E3C" w:rsidP="00CD0EAB">
      <w:pPr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  <w:gridCol w:w="533"/>
      </w:tblGrid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9C4CF4" w:rsidRPr="00CD41A7" w:rsidRDefault="003B2506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Дата разработки протокола</w:t>
            </w:r>
          </w:p>
        </w:tc>
        <w:tc>
          <w:tcPr>
            <w:tcW w:w="533" w:type="dxa"/>
          </w:tcPr>
          <w:p w:rsidR="009C4CF4" w:rsidRPr="00CD41A7" w:rsidRDefault="00CD0EA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533" w:type="dxa"/>
          </w:tcPr>
          <w:p w:rsidR="009C4CF4" w:rsidRPr="00CD41A7" w:rsidRDefault="00CD0EA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533" w:type="dxa"/>
          </w:tcPr>
          <w:p w:rsidR="009C4CF4" w:rsidRPr="00CD41A7" w:rsidRDefault="00CD0EA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9C4CF4" w:rsidRPr="00CD41A7" w:rsidRDefault="00B02E0A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 xml:space="preserve">Определение </w:t>
            </w:r>
          </w:p>
        </w:tc>
        <w:tc>
          <w:tcPr>
            <w:tcW w:w="533" w:type="dxa"/>
          </w:tcPr>
          <w:p w:rsidR="009C4CF4" w:rsidRPr="00CD41A7" w:rsidRDefault="00CD0EA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533" w:type="dxa"/>
          </w:tcPr>
          <w:p w:rsidR="009C4CF4" w:rsidRPr="00CD41A7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9C4CF4" w:rsidRPr="00CD41A7" w:rsidRDefault="00DC1CCE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C8457E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Диагностик</w:t>
            </w:r>
            <w:r w:rsidR="009C4CF4" w:rsidRPr="00CD41A7">
              <w:rPr>
                <w:sz w:val="28"/>
                <w:szCs w:val="28"/>
                <w:lang w:eastAsia="en-US"/>
              </w:rPr>
              <w:t>а и лечение на стационарном уровне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Медицинская реабилитация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Конфликта интересов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9C4CF4" w:rsidRPr="00CD41A7" w:rsidTr="009C4CF4">
        <w:tc>
          <w:tcPr>
            <w:tcW w:w="9781" w:type="dxa"/>
          </w:tcPr>
          <w:p w:rsidR="009C4CF4" w:rsidRPr="00CD41A7" w:rsidRDefault="009C4CF4" w:rsidP="00CD0EAB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CD41A7">
              <w:rPr>
                <w:sz w:val="28"/>
                <w:szCs w:val="28"/>
                <w:lang w:eastAsia="en-US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9C4CF4" w:rsidRPr="00535E0B" w:rsidRDefault="00535E0B" w:rsidP="00015DE3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9C4CF4" w:rsidRDefault="009C4CF4" w:rsidP="00CD0EAB">
      <w:pPr>
        <w:jc w:val="both"/>
        <w:rPr>
          <w:b/>
          <w:sz w:val="28"/>
          <w:szCs w:val="28"/>
        </w:rPr>
      </w:pPr>
    </w:p>
    <w:p w:rsidR="00CD0EAB" w:rsidRDefault="00CD0EAB" w:rsidP="00CD0EAB">
      <w:pPr>
        <w:jc w:val="both"/>
        <w:rPr>
          <w:b/>
          <w:sz w:val="28"/>
          <w:szCs w:val="28"/>
        </w:rPr>
      </w:pPr>
    </w:p>
    <w:p w:rsidR="00CD0EAB" w:rsidRDefault="00CD0EAB" w:rsidP="00CD0EAB">
      <w:pPr>
        <w:jc w:val="both"/>
        <w:rPr>
          <w:b/>
          <w:sz w:val="28"/>
          <w:szCs w:val="28"/>
        </w:rPr>
      </w:pPr>
    </w:p>
    <w:p w:rsidR="00CD0EAB" w:rsidRDefault="00CD0EAB" w:rsidP="00CD0EAB">
      <w:pPr>
        <w:jc w:val="both"/>
        <w:rPr>
          <w:b/>
          <w:sz w:val="28"/>
          <w:szCs w:val="28"/>
        </w:rPr>
      </w:pPr>
    </w:p>
    <w:p w:rsidR="00CD0EAB" w:rsidRDefault="00CD0EAB" w:rsidP="00CD0EAB">
      <w:pPr>
        <w:jc w:val="both"/>
        <w:rPr>
          <w:b/>
          <w:sz w:val="28"/>
          <w:szCs w:val="28"/>
        </w:rPr>
      </w:pPr>
    </w:p>
    <w:p w:rsidR="00CD0EAB" w:rsidRDefault="00CD0EAB" w:rsidP="00CD0EAB">
      <w:pPr>
        <w:jc w:val="both"/>
        <w:rPr>
          <w:b/>
          <w:sz w:val="28"/>
          <w:szCs w:val="28"/>
        </w:rPr>
      </w:pPr>
    </w:p>
    <w:p w:rsidR="00B93EBD" w:rsidRDefault="00B93EBD" w:rsidP="00CD0EAB">
      <w:pPr>
        <w:jc w:val="both"/>
        <w:rPr>
          <w:b/>
          <w:sz w:val="28"/>
          <w:szCs w:val="28"/>
        </w:rPr>
      </w:pPr>
    </w:p>
    <w:p w:rsidR="00B93EBD" w:rsidRDefault="00B93EBD" w:rsidP="00CD0EAB">
      <w:pPr>
        <w:jc w:val="both"/>
        <w:rPr>
          <w:b/>
          <w:sz w:val="28"/>
          <w:szCs w:val="28"/>
        </w:rPr>
      </w:pPr>
    </w:p>
    <w:p w:rsidR="00B93EBD" w:rsidRDefault="00B93EBD" w:rsidP="00CD0EAB">
      <w:pPr>
        <w:jc w:val="both"/>
        <w:rPr>
          <w:b/>
          <w:sz w:val="28"/>
          <w:szCs w:val="28"/>
        </w:rPr>
      </w:pPr>
    </w:p>
    <w:p w:rsidR="00B93EBD" w:rsidRDefault="00B93EBD" w:rsidP="00CD0EAB">
      <w:pPr>
        <w:jc w:val="both"/>
        <w:rPr>
          <w:b/>
          <w:sz w:val="28"/>
          <w:szCs w:val="28"/>
        </w:rPr>
      </w:pPr>
    </w:p>
    <w:p w:rsidR="00B93EBD" w:rsidRDefault="00B93EBD" w:rsidP="00CD0EAB">
      <w:pPr>
        <w:jc w:val="both"/>
        <w:rPr>
          <w:b/>
          <w:sz w:val="28"/>
          <w:szCs w:val="28"/>
        </w:rPr>
      </w:pPr>
    </w:p>
    <w:p w:rsidR="00B93EBD" w:rsidRDefault="00B93EBD" w:rsidP="00CD0EAB">
      <w:pPr>
        <w:jc w:val="both"/>
        <w:rPr>
          <w:b/>
          <w:sz w:val="28"/>
          <w:szCs w:val="28"/>
        </w:rPr>
      </w:pPr>
    </w:p>
    <w:p w:rsidR="00B93EBD" w:rsidRDefault="00B93EBD" w:rsidP="00CD0EAB">
      <w:pPr>
        <w:jc w:val="both"/>
        <w:rPr>
          <w:b/>
          <w:sz w:val="28"/>
          <w:szCs w:val="28"/>
        </w:rPr>
      </w:pPr>
    </w:p>
    <w:p w:rsidR="00CD0EAB" w:rsidRPr="007420C2" w:rsidRDefault="00CD0EAB" w:rsidP="00CD0EAB">
      <w:pPr>
        <w:jc w:val="both"/>
        <w:rPr>
          <w:b/>
          <w:sz w:val="28"/>
          <w:szCs w:val="28"/>
        </w:rPr>
      </w:pPr>
    </w:p>
    <w:p w:rsidR="00B64FCE" w:rsidRPr="00295F13" w:rsidRDefault="00B64FCE" w:rsidP="00C8457E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295F13">
        <w:rPr>
          <w:rFonts w:ascii="Times New Roman" w:hAnsi="Times New Roman"/>
          <w:b/>
          <w:sz w:val="28"/>
          <w:szCs w:val="28"/>
        </w:rPr>
        <w:lastRenderedPageBreak/>
        <w:t>С</w:t>
      </w:r>
      <w:r w:rsidR="00CD0EAB">
        <w:rPr>
          <w:rFonts w:ascii="Times New Roman" w:hAnsi="Times New Roman"/>
          <w:b/>
          <w:sz w:val="28"/>
          <w:szCs w:val="28"/>
        </w:rPr>
        <w:t>оотношение кодов МКБ-10 и МКБ-9: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5670"/>
      </w:tblGrid>
      <w:tr w:rsidR="00B64FCE" w:rsidRPr="007420C2" w:rsidTr="00CD0EAB">
        <w:tc>
          <w:tcPr>
            <w:tcW w:w="4536" w:type="dxa"/>
            <w:shd w:val="clear" w:color="auto" w:fill="auto"/>
          </w:tcPr>
          <w:p w:rsidR="00B64FCE" w:rsidRPr="007420C2" w:rsidRDefault="00B64FCE" w:rsidP="00CD0EAB">
            <w:pPr>
              <w:jc w:val="center"/>
              <w:rPr>
                <w:b/>
                <w:sz w:val="28"/>
                <w:szCs w:val="28"/>
              </w:rPr>
            </w:pPr>
            <w:r w:rsidRPr="007420C2">
              <w:rPr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670" w:type="dxa"/>
            <w:shd w:val="clear" w:color="auto" w:fill="auto"/>
          </w:tcPr>
          <w:p w:rsidR="00B64FCE" w:rsidRPr="007420C2" w:rsidRDefault="00B64FCE" w:rsidP="00160BB0">
            <w:pPr>
              <w:jc w:val="center"/>
              <w:rPr>
                <w:b/>
                <w:sz w:val="28"/>
                <w:szCs w:val="28"/>
              </w:rPr>
            </w:pPr>
            <w:r w:rsidRPr="007420C2">
              <w:rPr>
                <w:b/>
                <w:sz w:val="28"/>
                <w:szCs w:val="28"/>
              </w:rPr>
              <w:t>МКБ-9</w:t>
            </w:r>
          </w:p>
        </w:tc>
      </w:tr>
      <w:tr w:rsidR="000B5441" w:rsidRPr="00776C54" w:rsidTr="00CD0EAB">
        <w:trPr>
          <w:trHeight w:val="3181"/>
        </w:trPr>
        <w:tc>
          <w:tcPr>
            <w:tcW w:w="4536" w:type="dxa"/>
            <w:shd w:val="clear" w:color="auto" w:fill="auto"/>
          </w:tcPr>
          <w:p w:rsidR="000B5441" w:rsidRDefault="000B5441" w:rsidP="00535E0B">
            <w:pPr>
              <w:jc w:val="both"/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</w:pPr>
            <w:r w:rsidRPr="007420C2">
              <w:rPr>
                <w:bCs/>
                <w:sz w:val="28"/>
                <w:szCs w:val="28"/>
                <w:shd w:val="clear" w:color="auto" w:fill="FFFFFF"/>
              </w:rPr>
              <w:t>N45</w:t>
            </w:r>
            <w:hyperlink r:id="rId7" w:history="1">
              <w:r w:rsidRPr="007420C2">
                <w:rPr>
                  <w:rStyle w:val="a4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Орхит и эпидидимит</w:t>
              </w:r>
            </w:hyperlink>
          </w:p>
          <w:p w:rsidR="00CD0EAB" w:rsidRPr="00CD0EAB" w:rsidRDefault="00CD0EAB" w:rsidP="00535E0B">
            <w:pPr>
              <w:jc w:val="both"/>
              <w:rPr>
                <w:rStyle w:val="a4"/>
                <w:bCs/>
                <w:color w:val="000000" w:themeColor="text1"/>
                <w:sz w:val="28"/>
                <w:szCs w:val="28"/>
                <w:u w:val="none"/>
                <w:shd w:val="clear" w:color="auto" w:fill="FFFFFF"/>
              </w:rPr>
            </w:pPr>
            <w:r w:rsidRPr="00CD0EAB">
              <w:rPr>
                <w:rStyle w:val="a4"/>
                <w:bCs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N 45.0 Орхит, эпидидимит и эпидидимо-орхит с абсцессом.</w:t>
            </w:r>
          </w:p>
          <w:p w:rsidR="00CD0EAB" w:rsidRPr="00CD0EAB" w:rsidRDefault="00CD0EAB" w:rsidP="00535E0B">
            <w:pPr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D0EAB">
              <w:rPr>
                <w:rStyle w:val="a4"/>
                <w:bCs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N 45.9 Орхит, эпидидимит и эпидидимо-</w:t>
            </w:r>
            <w:r w:rsidR="006E3599">
              <w:rPr>
                <w:rStyle w:val="a4"/>
                <w:bCs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орхит без упоминания об а</w:t>
            </w:r>
            <w:r w:rsidRPr="00CD0EAB">
              <w:rPr>
                <w:rStyle w:val="a4"/>
                <w:bCs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б</w:t>
            </w:r>
            <w:r w:rsidR="006E3599">
              <w:rPr>
                <w:rStyle w:val="a4"/>
                <w:bCs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с</w:t>
            </w:r>
            <w:r w:rsidRPr="00CD0EAB">
              <w:rPr>
                <w:rStyle w:val="a4"/>
                <w:bCs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цессе</w:t>
            </w:r>
            <w:r>
              <w:rPr>
                <w:rStyle w:val="a4"/>
                <w:bCs/>
                <w:color w:val="000000" w:themeColor="text1"/>
                <w:sz w:val="28"/>
                <w:szCs w:val="28"/>
                <w:u w:val="none"/>
                <w:shd w:val="clear" w:color="auto" w:fill="FFFFFF"/>
              </w:rPr>
              <w:t>.</w:t>
            </w:r>
          </w:p>
          <w:p w:rsidR="000B5441" w:rsidRDefault="000B5441" w:rsidP="00535E0B">
            <w:pPr>
              <w:jc w:val="both"/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</w:pPr>
            <w:r w:rsidRPr="007420C2">
              <w:rPr>
                <w:bCs/>
                <w:sz w:val="28"/>
                <w:szCs w:val="28"/>
                <w:shd w:val="clear" w:color="auto" w:fill="FFFFFF"/>
              </w:rPr>
              <w:t>N49</w:t>
            </w:r>
            <w:hyperlink r:id="rId8" w:history="1">
              <w:r w:rsidRPr="007420C2">
                <w:rPr>
                  <w:rStyle w:val="a4"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Воспалительные болезни мужских половых органов, не классифицированные в других рубриках</w:t>
              </w:r>
            </w:hyperlink>
          </w:p>
          <w:p w:rsidR="00CD0EAB" w:rsidRPr="00CD0EAB" w:rsidRDefault="00CD0EAB" w:rsidP="00535E0B">
            <w:pPr>
              <w:jc w:val="both"/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</w:pPr>
            <w:r w:rsidRPr="00CD0EAB"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  <w:t>N 49.0 Воспалительные болезни семенного пузырька</w:t>
            </w:r>
          </w:p>
          <w:p w:rsidR="00CD0EAB" w:rsidRPr="00CD0EAB" w:rsidRDefault="00CD0EAB" w:rsidP="00535E0B">
            <w:pPr>
              <w:jc w:val="both"/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</w:pPr>
            <w:r w:rsidRPr="00CD0EAB"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  <w:t>N 49.1 Воспалительные болезни семенного канатика, влагалищной оболочки и семявыносящего протока</w:t>
            </w:r>
          </w:p>
          <w:p w:rsidR="00CD0EAB" w:rsidRPr="00CD0EAB" w:rsidRDefault="00CD0EAB" w:rsidP="00535E0B">
            <w:pPr>
              <w:jc w:val="both"/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</w:pPr>
            <w:r w:rsidRPr="00CD0EAB"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  <w:t>N 49.2 Воспалительные болезни мошонки</w:t>
            </w:r>
          </w:p>
          <w:p w:rsidR="00CD0EAB" w:rsidRPr="00CD0EAB" w:rsidRDefault="00CD0EAB" w:rsidP="00535E0B">
            <w:pPr>
              <w:jc w:val="both"/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</w:pPr>
            <w:r w:rsidRPr="00CD0EAB"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  <w:t>N 49.8 Воспалительные болезни других уточненных мужских половых органов</w:t>
            </w:r>
          </w:p>
          <w:p w:rsidR="00CD0EAB" w:rsidRPr="00CD0EAB" w:rsidRDefault="00CD0EAB" w:rsidP="00535E0B">
            <w:pPr>
              <w:jc w:val="both"/>
              <w:rPr>
                <w:sz w:val="28"/>
                <w:szCs w:val="28"/>
              </w:rPr>
            </w:pPr>
            <w:r w:rsidRPr="00CD0EAB">
              <w:rPr>
                <w:rStyle w:val="a4"/>
                <w:bCs/>
                <w:color w:val="auto"/>
                <w:sz w:val="28"/>
                <w:szCs w:val="28"/>
                <w:u w:val="none"/>
                <w:shd w:val="clear" w:color="auto" w:fill="FFFFFF"/>
              </w:rPr>
              <w:t>N 49.9 Воспалительные болезни неуточненного мужского полового органа</w:t>
            </w:r>
          </w:p>
        </w:tc>
        <w:tc>
          <w:tcPr>
            <w:tcW w:w="5670" w:type="dxa"/>
            <w:shd w:val="clear" w:color="auto" w:fill="auto"/>
          </w:tcPr>
          <w:p w:rsidR="000B5441" w:rsidRPr="00725490" w:rsidRDefault="00CD488C" w:rsidP="00535E0B">
            <w:pPr>
              <w:jc w:val="both"/>
              <w:rPr>
                <w:sz w:val="28"/>
                <w:szCs w:val="28"/>
              </w:rPr>
            </w:pPr>
            <w:r w:rsidRPr="00725490">
              <w:rPr>
                <w:sz w:val="28"/>
                <w:szCs w:val="28"/>
              </w:rPr>
              <w:t>63.4</w:t>
            </w:r>
            <w:r w:rsidRPr="00725490">
              <w:rPr>
                <w:sz w:val="28"/>
                <w:szCs w:val="28"/>
              </w:rPr>
              <w:tab/>
              <w:t>Эпидидимэктомия</w:t>
            </w:r>
          </w:p>
          <w:p w:rsidR="006632DA" w:rsidRPr="00725490" w:rsidRDefault="006632DA" w:rsidP="00535E0B">
            <w:pPr>
              <w:jc w:val="both"/>
              <w:rPr>
                <w:sz w:val="28"/>
                <w:szCs w:val="28"/>
              </w:rPr>
            </w:pPr>
            <w:r w:rsidRPr="00725490">
              <w:rPr>
                <w:sz w:val="28"/>
                <w:szCs w:val="28"/>
              </w:rPr>
              <w:t>62.9</w:t>
            </w:r>
            <w:r w:rsidRPr="00725490">
              <w:rPr>
                <w:sz w:val="28"/>
                <w:szCs w:val="28"/>
              </w:rPr>
              <w:tab/>
              <w:t>Другие операции на яичках</w:t>
            </w:r>
          </w:p>
          <w:p w:rsidR="00BA552D" w:rsidRPr="00725490" w:rsidRDefault="00BA552D" w:rsidP="00535E0B">
            <w:pPr>
              <w:jc w:val="both"/>
              <w:rPr>
                <w:sz w:val="28"/>
                <w:szCs w:val="28"/>
              </w:rPr>
            </w:pPr>
            <w:r w:rsidRPr="00725490">
              <w:rPr>
                <w:sz w:val="28"/>
                <w:szCs w:val="28"/>
              </w:rPr>
              <w:t>62.3</w:t>
            </w:r>
            <w:r w:rsidRPr="00725490">
              <w:rPr>
                <w:sz w:val="28"/>
                <w:szCs w:val="28"/>
              </w:rPr>
              <w:tab/>
              <w:t>Односторонняя орхиэктомия</w:t>
            </w:r>
          </w:p>
          <w:p w:rsidR="00BA552D" w:rsidRPr="00725490" w:rsidRDefault="00BA552D" w:rsidP="00535E0B">
            <w:pPr>
              <w:jc w:val="both"/>
              <w:rPr>
                <w:sz w:val="28"/>
                <w:szCs w:val="28"/>
              </w:rPr>
            </w:pPr>
            <w:r w:rsidRPr="00725490">
              <w:rPr>
                <w:sz w:val="28"/>
                <w:szCs w:val="28"/>
              </w:rPr>
              <w:t>62.4</w:t>
            </w:r>
            <w:r w:rsidRPr="00725490">
              <w:rPr>
                <w:sz w:val="28"/>
                <w:szCs w:val="28"/>
              </w:rPr>
              <w:tab/>
              <w:t>Двусторонняя орхиэктомия</w:t>
            </w:r>
          </w:p>
          <w:p w:rsidR="00784124" w:rsidRDefault="00784124" w:rsidP="00535E0B">
            <w:pPr>
              <w:jc w:val="both"/>
              <w:rPr>
                <w:sz w:val="28"/>
                <w:szCs w:val="28"/>
              </w:rPr>
            </w:pPr>
            <w:r w:rsidRPr="00725490">
              <w:rPr>
                <w:sz w:val="28"/>
                <w:szCs w:val="28"/>
              </w:rPr>
              <w:t>62.2</w:t>
            </w:r>
            <w:r w:rsidRPr="00725490">
              <w:rPr>
                <w:sz w:val="28"/>
                <w:szCs w:val="28"/>
              </w:rPr>
              <w:tab/>
              <w:t>Иссечение или деструкция пораженного участка яичка</w:t>
            </w:r>
          </w:p>
          <w:p w:rsidR="00541B36" w:rsidRDefault="00541B36" w:rsidP="00535E0B">
            <w:pPr>
              <w:jc w:val="both"/>
              <w:rPr>
                <w:sz w:val="28"/>
                <w:szCs w:val="28"/>
              </w:rPr>
            </w:pPr>
            <w:r w:rsidRPr="00541B36">
              <w:rPr>
                <w:sz w:val="28"/>
                <w:szCs w:val="28"/>
              </w:rPr>
              <w:t>61.3</w:t>
            </w:r>
            <w:r w:rsidRPr="00541B36">
              <w:rPr>
                <w:sz w:val="28"/>
                <w:szCs w:val="28"/>
              </w:rPr>
              <w:tab/>
              <w:t>Иссечение или деструкция пораженного участка или ткани мошонки</w:t>
            </w:r>
          </w:p>
          <w:p w:rsidR="00541B36" w:rsidRDefault="00541B36" w:rsidP="00535E0B">
            <w:pPr>
              <w:jc w:val="both"/>
              <w:rPr>
                <w:sz w:val="28"/>
                <w:szCs w:val="28"/>
              </w:rPr>
            </w:pPr>
          </w:p>
          <w:p w:rsidR="00541B36" w:rsidRPr="00CD0EAB" w:rsidRDefault="00541B36" w:rsidP="00535E0B">
            <w:pPr>
              <w:jc w:val="both"/>
              <w:rPr>
                <w:sz w:val="28"/>
                <w:szCs w:val="28"/>
              </w:rPr>
            </w:pPr>
          </w:p>
        </w:tc>
      </w:tr>
    </w:tbl>
    <w:p w:rsidR="003B2506" w:rsidRPr="006E3599" w:rsidRDefault="00B64FCE" w:rsidP="00CD0EA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Дата разработки/пересмотра протокола:</w:t>
      </w:r>
      <w:r w:rsidR="005931E1">
        <w:rPr>
          <w:sz w:val="28"/>
          <w:szCs w:val="28"/>
        </w:rPr>
        <w:t>2016 год.</w:t>
      </w:r>
    </w:p>
    <w:p w:rsidR="005F382F" w:rsidRPr="006E3599" w:rsidRDefault="00B64FCE" w:rsidP="00535E0B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Пользователи протокола</w:t>
      </w:r>
      <w:r w:rsidRPr="007420C2">
        <w:rPr>
          <w:sz w:val="28"/>
          <w:szCs w:val="28"/>
        </w:rPr>
        <w:t>:</w:t>
      </w:r>
      <w:r w:rsidR="00A37F77">
        <w:rPr>
          <w:sz w:val="28"/>
          <w:szCs w:val="28"/>
        </w:rPr>
        <w:t xml:space="preserve"> </w:t>
      </w:r>
      <w:r w:rsidR="00486F80">
        <w:rPr>
          <w:sz w:val="28"/>
          <w:szCs w:val="28"/>
        </w:rPr>
        <w:t>врачи урологи, андролог</w:t>
      </w:r>
      <w:r w:rsidR="002C7D00" w:rsidRPr="007420C2">
        <w:rPr>
          <w:sz w:val="28"/>
          <w:szCs w:val="28"/>
        </w:rPr>
        <w:t xml:space="preserve">и, </w:t>
      </w:r>
      <w:r w:rsidR="00A95CE3" w:rsidRPr="007420C2">
        <w:rPr>
          <w:sz w:val="28"/>
          <w:szCs w:val="28"/>
        </w:rPr>
        <w:t xml:space="preserve">врачи общей практики, хирурги, травматологи, врачи </w:t>
      </w:r>
      <w:r w:rsidR="00081E66" w:rsidRPr="007420C2">
        <w:rPr>
          <w:sz w:val="28"/>
          <w:szCs w:val="28"/>
        </w:rPr>
        <w:t>скорой неотложной медицинской помощи.</w:t>
      </w:r>
    </w:p>
    <w:p w:rsidR="005F382F" w:rsidRPr="006E3599" w:rsidRDefault="00B64FCE" w:rsidP="005931E1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Категория пациентов:</w:t>
      </w:r>
      <w:r w:rsidR="00F225E5" w:rsidRPr="007420C2">
        <w:rPr>
          <w:sz w:val="28"/>
          <w:szCs w:val="28"/>
        </w:rPr>
        <w:t>взрослые</w:t>
      </w:r>
      <w:r w:rsidR="005F382F">
        <w:rPr>
          <w:sz w:val="28"/>
          <w:szCs w:val="28"/>
        </w:rPr>
        <w:t xml:space="preserve"> (с 16 лет и старше)</w:t>
      </w:r>
      <w:r w:rsidR="005931E1">
        <w:rPr>
          <w:sz w:val="28"/>
          <w:szCs w:val="28"/>
        </w:rPr>
        <w:t>.</w:t>
      </w:r>
    </w:p>
    <w:p w:rsidR="00B64FCE" w:rsidRDefault="00B64FCE" w:rsidP="00C8457E">
      <w:pPr>
        <w:numPr>
          <w:ilvl w:val="0"/>
          <w:numId w:val="1"/>
        </w:numPr>
        <w:tabs>
          <w:tab w:val="left" w:pos="284"/>
        </w:tabs>
        <w:ind w:left="0" w:firstLine="0"/>
        <w:rPr>
          <w:rFonts w:eastAsia="Calibri"/>
          <w:b/>
          <w:sz w:val="28"/>
          <w:szCs w:val="28"/>
        </w:rPr>
      </w:pPr>
      <w:r w:rsidRPr="005F382F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5F382F">
        <w:rPr>
          <w:rFonts w:eastAsia="Calibri"/>
          <w:b/>
          <w:sz w:val="28"/>
          <w:szCs w:val="28"/>
        </w:rPr>
        <w:t>:</w:t>
      </w:r>
    </w:p>
    <w:p w:rsidR="005931E1" w:rsidRPr="005931E1" w:rsidRDefault="005931E1" w:rsidP="005931E1">
      <w:pPr>
        <w:tabs>
          <w:tab w:val="left" w:pos="284"/>
        </w:tabs>
        <w:rPr>
          <w:rFonts w:eastAsia="Calibri"/>
          <w:sz w:val="28"/>
          <w:szCs w:val="28"/>
        </w:rPr>
      </w:pPr>
      <w:r w:rsidRPr="005931E1">
        <w:rPr>
          <w:rFonts w:eastAsia="Calibri"/>
          <w:sz w:val="28"/>
          <w:szCs w:val="28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8788"/>
      </w:tblGrid>
      <w:tr w:rsidR="00E05002" w:rsidRPr="007420C2" w:rsidTr="005931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015DE3" w:rsidRDefault="00E05002" w:rsidP="00CD0EAB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015DE3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7420C2" w:rsidRDefault="00E05002" w:rsidP="00CD0EAB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E05002" w:rsidRPr="007420C2" w:rsidTr="005931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015DE3" w:rsidRDefault="00E05002" w:rsidP="00CD0EAB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015DE3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7420C2" w:rsidRDefault="00E05002" w:rsidP="00CD0EAB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05002" w:rsidRPr="007420C2" w:rsidTr="005931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015DE3" w:rsidRDefault="00E05002" w:rsidP="00CD0EAB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015DE3">
              <w:rPr>
                <w:b/>
                <w:sz w:val="28"/>
                <w:szCs w:val="28"/>
              </w:rPr>
              <w:lastRenderedPageBreak/>
              <w:t>С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3A66DA" w:rsidRDefault="00E05002" w:rsidP="00CD0EAB">
            <w:pPr>
              <w:jc w:val="both"/>
              <w:rPr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</w:t>
            </w:r>
            <w:r w:rsidR="003A66DA">
              <w:rPr>
                <w:sz w:val="28"/>
                <w:szCs w:val="28"/>
              </w:rPr>
              <w:t>ском систематической ошибки (+), р</w:t>
            </w:r>
            <w:r w:rsidRPr="007420C2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05002" w:rsidRPr="007420C2" w:rsidTr="005931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015DE3" w:rsidRDefault="00E05002" w:rsidP="00CD0EAB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015DE3"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002" w:rsidRPr="007420C2" w:rsidRDefault="00E05002" w:rsidP="00CD0EAB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02257D" w:rsidRPr="007420C2" w:rsidRDefault="00B64FCE" w:rsidP="00C8457E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Определение:</w:t>
      </w:r>
    </w:p>
    <w:p w:rsidR="0002257D" w:rsidRPr="007420C2" w:rsidRDefault="0002257D" w:rsidP="005931E1">
      <w:pPr>
        <w:ind w:firstLine="708"/>
        <w:jc w:val="both"/>
        <w:rPr>
          <w:sz w:val="28"/>
          <w:szCs w:val="28"/>
          <w:shd w:val="clear" w:color="auto" w:fill="FFFFFF"/>
        </w:rPr>
      </w:pPr>
      <w:r w:rsidRPr="001C7652">
        <w:rPr>
          <w:b/>
          <w:sz w:val="28"/>
          <w:szCs w:val="28"/>
          <w:shd w:val="clear" w:color="auto" w:fill="FFFFFF"/>
        </w:rPr>
        <w:t xml:space="preserve">Эпидидимит </w:t>
      </w:r>
      <w:r w:rsidR="00C8457E" w:rsidRPr="00C8457E">
        <w:rPr>
          <w:sz w:val="28"/>
          <w:szCs w:val="28"/>
          <w:shd w:val="clear" w:color="auto" w:fill="FFFFFF"/>
        </w:rPr>
        <w:t>–</w:t>
      </w:r>
      <w:r w:rsidRPr="007420C2">
        <w:rPr>
          <w:sz w:val="28"/>
          <w:szCs w:val="28"/>
          <w:shd w:val="clear" w:color="auto" w:fill="FFFFFF"/>
        </w:rPr>
        <w:t xml:space="preserve"> воспаление придатка яичка, развивается чаще всего вследствие проникновения инфекции в придаток гематогенным путем как осложнение инфекционных заболеваний (грипп, ангина, пневмония и др.). Эпидидимит может вызываться различными микроорганизмами и вирусами. Воспалению придатка яичка способствует его травма (в 10 % случаев). Нередко инфекция попадает в придаток яичка по семявыносящему протоку вследствие антиперистальтических его сокращений, при наличии воспалительного процесса в мочеиспускат</w:t>
      </w:r>
      <w:r w:rsidR="005931E1">
        <w:rPr>
          <w:sz w:val="28"/>
          <w:szCs w:val="28"/>
          <w:shd w:val="clear" w:color="auto" w:fill="FFFFFF"/>
        </w:rPr>
        <w:t>ельном канале, а также при бужи</w:t>
      </w:r>
      <w:r w:rsidRPr="007420C2">
        <w:rPr>
          <w:sz w:val="28"/>
          <w:szCs w:val="28"/>
          <w:shd w:val="clear" w:color="auto" w:fill="FFFFFF"/>
        </w:rPr>
        <w:t>ровании последнего или повреждении его во время инструментального исследования. Такие же условия создаются во время длительного пребывания в уретре катетера. Эпидидимит наблюдается у детей различного возраста, но чаще среди школьников. Помимо вышеуказанных причин развития эпидидимита у детей, он иногда диагностируется при наличии пороков развития мочевыводящих путей.</w:t>
      </w:r>
    </w:p>
    <w:p w:rsidR="003A66DA" w:rsidRDefault="0002257D" w:rsidP="006E3599">
      <w:pPr>
        <w:ind w:firstLine="708"/>
        <w:jc w:val="both"/>
        <w:rPr>
          <w:sz w:val="28"/>
          <w:szCs w:val="28"/>
          <w:shd w:val="clear" w:color="auto" w:fill="FFFFFF"/>
        </w:rPr>
      </w:pPr>
      <w:r w:rsidRPr="001C7652">
        <w:rPr>
          <w:b/>
          <w:sz w:val="28"/>
          <w:szCs w:val="28"/>
          <w:shd w:val="clear" w:color="auto" w:fill="FFFFFF"/>
        </w:rPr>
        <w:t xml:space="preserve">Орхит </w:t>
      </w:r>
      <w:r w:rsidR="00C8457E" w:rsidRPr="00C8457E">
        <w:rPr>
          <w:sz w:val="28"/>
          <w:szCs w:val="28"/>
          <w:shd w:val="clear" w:color="auto" w:fill="FFFFFF"/>
        </w:rPr>
        <w:t>–</w:t>
      </w:r>
      <w:r w:rsidRPr="007420C2">
        <w:rPr>
          <w:sz w:val="28"/>
          <w:szCs w:val="28"/>
          <w:shd w:val="clear" w:color="auto" w:fill="FFFFFF"/>
        </w:rPr>
        <w:t xml:space="preserve"> воспаление яичка, обычно возникает как осложнение инфекционных заболеваний, в первую очередь таких, как грипп, эпидидимический паротит, бруцеллез, ревматический полиартрит, тиф, пневмония и т. д. Орхит может возникнуть и после травмы яичка. У новорожденных орхит чаще всего обусловлен проникновением инфекции в яичко из инфицированных пупочных сосудов. У детей старшего возраста воспаление ткани яичка в большинстве случаев является следствием осложнения</w:t>
      </w:r>
      <w:r w:rsidR="00C8457E">
        <w:rPr>
          <w:sz w:val="28"/>
          <w:szCs w:val="28"/>
          <w:shd w:val="clear" w:color="auto" w:fill="FFFFFF"/>
        </w:rPr>
        <w:t xml:space="preserve"> эпидемического паротита, реже </w:t>
      </w:r>
      <w:r w:rsidR="00C8457E" w:rsidRPr="00C8457E">
        <w:rPr>
          <w:sz w:val="28"/>
          <w:szCs w:val="28"/>
          <w:shd w:val="clear" w:color="auto" w:fill="FFFFFF"/>
        </w:rPr>
        <w:t>–</w:t>
      </w:r>
      <w:r w:rsidRPr="007420C2">
        <w:rPr>
          <w:sz w:val="28"/>
          <w:szCs w:val="28"/>
          <w:shd w:val="clear" w:color="auto" w:fill="FFFFFF"/>
        </w:rPr>
        <w:t xml:space="preserve"> при длительном нахождении в уретре катетера, после травмы яичка, при распростране</w:t>
      </w:r>
      <w:r w:rsidR="000647F1">
        <w:rPr>
          <w:sz w:val="28"/>
          <w:szCs w:val="28"/>
          <w:shd w:val="clear" w:color="auto" w:fill="FFFFFF"/>
        </w:rPr>
        <w:t>нии инфекции гематог</w:t>
      </w:r>
      <w:r w:rsidR="005931E1">
        <w:rPr>
          <w:sz w:val="28"/>
          <w:szCs w:val="28"/>
          <w:shd w:val="clear" w:color="auto" w:fill="FFFFFF"/>
        </w:rPr>
        <w:t xml:space="preserve">енным путем </w:t>
      </w:r>
      <w:r w:rsidR="005931E1" w:rsidRPr="005931E1">
        <w:rPr>
          <w:sz w:val="28"/>
          <w:szCs w:val="28"/>
          <w:shd w:val="clear" w:color="auto" w:fill="FFFFFF"/>
        </w:rPr>
        <w:t>[</w:t>
      </w:r>
      <w:r w:rsidR="005931E1">
        <w:rPr>
          <w:sz w:val="28"/>
          <w:szCs w:val="28"/>
          <w:shd w:val="clear" w:color="auto" w:fill="FFFFFF"/>
        </w:rPr>
        <w:t>1</w:t>
      </w:r>
      <w:r w:rsidR="003A66DA">
        <w:rPr>
          <w:sz w:val="28"/>
          <w:szCs w:val="28"/>
          <w:shd w:val="clear" w:color="auto" w:fill="FFFFFF"/>
        </w:rPr>
        <w:t>].</w:t>
      </w:r>
    </w:p>
    <w:p w:rsidR="00205791" w:rsidRPr="006E3599" w:rsidRDefault="00205791" w:rsidP="006E3599">
      <w:pPr>
        <w:ind w:firstLine="708"/>
        <w:jc w:val="both"/>
        <w:rPr>
          <w:sz w:val="28"/>
          <w:szCs w:val="28"/>
          <w:shd w:val="clear" w:color="auto" w:fill="FFFFFF"/>
        </w:rPr>
      </w:pPr>
    </w:p>
    <w:p w:rsidR="0094077A" w:rsidRPr="001C7652" w:rsidRDefault="00B64FCE" w:rsidP="003A66DA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hanging="11"/>
        <w:jc w:val="both"/>
        <w:rPr>
          <w:rStyle w:val="a5"/>
          <w:rFonts w:ascii="Times New Roman" w:hAnsi="Times New Roman"/>
          <w:bCs w:val="0"/>
          <w:sz w:val="28"/>
          <w:szCs w:val="28"/>
        </w:rPr>
      </w:pPr>
      <w:r w:rsidRPr="001C7652">
        <w:rPr>
          <w:rFonts w:ascii="Times New Roman" w:hAnsi="Times New Roman"/>
          <w:b/>
          <w:sz w:val="28"/>
          <w:szCs w:val="28"/>
        </w:rPr>
        <w:t>Классификация</w:t>
      </w:r>
      <w:r w:rsidRPr="001C7652">
        <w:rPr>
          <w:rFonts w:ascii="Times New Roman" w:hAnsi="Times New Roman"/>
          <w:sz w:val="28"/>
          <w:szCs w:val="28"/>
        </w:rPr>
        <w:t>:</w:t>
      </w:r>
    </w:p>
    <w:p w:rsidR="0094077A" w:rsidRPr="003A66DA" w:rsidRDefault="002941D2" w:rsidP="003A66DA">
      <w:pPr>
        <w:rPr>
          <w:sz w:val="28"/>
          <w:szCs w:val="28"/>
          <w:lang w:val="en-US"/>
        </w:rPr>
      </w:pPr>
      <w:r w:rsidRPr="0094077A">
        <w:rPr>
          <w:rStyle w:val="a5"/>
          <w:sz w:val="28"/>
          <w:szCs w:val="28"/>
        </w:rPr>
        <w:t>Клиническаяклассификация</w:t>
      </w:r>
      <w:r w:rsidR="008C5680" w:rsidRPr="0094077A">
        <w:rPr>
          <w:rStyle w:val="a5"/>
          <w:sz w:val="28"/>
          <w:szCs w:val="28"/>
          <w:lang w:val="en-US"/>
        </w:rPr>
        <w:t>(</w:t>
      </w:r>
      <w:r w:rsidR="008C5680" w:rsidRPr="0094077A">
        <w:rPr>
          <w:b/>
          <w:bCs/>
          <w:sz w:val="28"/>
          <w:szCs w:val="28"/>
          <w:lang w:val="en-US"/>
        </w:rPr>
        <w:t>GUIDELINES ON UROLOGICAL INFECTIONS ,  April 2010)</w:t>
      </w:r>
      <w:r w:rsidR="001F071B">
        <w:rPr>
          <w:rStyle w:val="a5"/>
          <w:sz w:val="28"/>
          <w:szCs w:val="28"/>
          <w:lang w:val="en-US"/>
        </w:rPr>
        <w:t>[</w:t>
      </w:r>
      <w:r w:rsidR="001F071B" w:rsidRPr="001F071B">
        <w:rPr>
          <w:rStyle w:val="a5"/>
          <w:sz w:val="28"/>
          <w:szCs w:val="28"/>
          <w:lang w:val="en-US"/>
        </w:rPr>
        <w:t>2</w:t>
      </w:r>
      <w:r w:rsidR="001F071B">
        <w:rPr>
          <w:rStyle w:val="a5"/>
          <w:sz w:val="28"/>
          <w:szCs w:val="28"/>
          <w:lang w:val="en-US"/>
        </w:rPr>
        <w:t>]</w:t>
      </w:r>
      <w:r w:rsidR="001F071B" w:rsidRPr="001F071B">
        <w:rPr>
          <w:rStyle w:val="a5"/>
          <w:sz w:val="28"/>
          <w:szCs w:val="28"/>
          <w:lang w:val="en-US"/>
        </w:rPr>
        <w:t>:</w:t>
      </w:r>
    </w:p>
    <w:p w:rsidR="0094077A" w:rsidRPr="0094077A" w:rsidRDefault="0094077A" w:rsidP="003A66DA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94077A">
        <w:rPr>
          <w:rFonts w:ascii="Times New Roman" w:hAnsi="Times New Roman"/>
          <w:sz w:val="28"/>
          <w:szCs w:val="28"/>
        </w:rPr>
        <w:t>1. Специфические инфекционные:</w:t>
      </w:r>
    </w:p>
    <w:p w:rsidR="0094077A" w:rsidRPr="0094077A" w:rsidRDefault="0094077A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4077A">
        <w:rPr>
          <w:rFonts w:ascii="Times New Roman" w:hAnsi="Times New Roman"/>
          <w:sz w:val="28"/>
          <w:szCs w:val="28"/>
        </w:rPr>
        <w:t>гонорейные;</w:t>
      </w:r>
    </w:p>
    <w:p w:rsidR="0094077A" w:rsidRPr="0094077A" w:rsidRDefault="005931E1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4077A">
        <w:rPr>
          <w:rFonts w:ascii="Times New Roman" w:hAnsi="Times New Roman"/>
          <w:sz w:val="28"/>
          <w:szCs w:val="28"/>
        </w:rPr>
        <w:t>трихомона</w:t>
      </w:r>
      <w:r w:rsidR="0094077A" w:rsidRPr="0094077A">
        <w:rPr>
          <w:rFonts w:ascii="Times New Roman" w:hAnsi="Times New Roman"/>
          <w:sz w:val="28"/>
          <w:szCs w:val="28"/>
        </w:rPr>
        <w:t>дные;</w:t>
      </w:r>
    </w:p>
    <w:p w:rsidR="0094077A" w:rsidRDefault="0094077A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туберкулезные;</w:t>
      </w:r>
    </w:p>
    <w:p w:rsidR="003A66DA" w:rsidRDefault="002941D2" w:rsidP="003A66DA">
      <w:pPr>
        <w:tabs>
          <w:tab w:val="left" w:pos="567"/>
        </w:tabs>
        <w:rPr>
          <w:sz w:val="28"/>
          <w:szCs w:val="28"/>
        </w:rPr>
      </w:pPr>
      <w:r w:rsidRPr="0094077A">
        <w:rPr>
          <w:sz w:val="28"/>
          <w:szCs w:val="28"/>
        </w:rPr>
        <w:t xml:space="preserve">2. </w:t>
      </w:r>
      <w:r w:rsidR="0094077A" w:rsidRPr="0094077A">
        <w:rPr>
          <w:sz w:val="28"/>
          <w:szCs w:val="28"/>
        </w:rPr>
        <w:t>Неспецифические инфекционные:</w:t>
      </w:r>
    </w:p>
    <w:p w:rsidR="003A66DA" w:rsidRPr="003A66DA" w:rsidRDefault="0094077A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66DA">
        <w:rPr>
          <w:rFonts w:ascii="Times New Roman" w:hAnsi="Times New Roman"/>
          <w:sz w:val="28"/>
          <w:szCs w:val="28"/>
        </w:rPr>
        <w:t>бактериальные</w:t>
      </w:r>
      <w:r w:rsidR="003A66DA">
        <w:rPr>
          <w:rFonts w:ascii="Times New Roman" w:hAnsi="Times New Roman"/>
          <w:sz w:val="28"/>
          <w:szCs w:val="28"/>
        </w:rPr>
        <w:t>;</w:t>
      </w:r>
    </w:p>
    <w:p w:rsidR="0094077A" w:rsidRPr="003A66DA" w:rsidRDefault="0094077A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66DA">
        <w:rPr>
          <w:rFonts w:ascii="Times New Roman" w:hAnsi="Times New Roman"/>
          <w:sz w:val="28"/>
          <w:szCs w:val="28"/>
        </w:rPr>
        <w:t xml:space="preserve"> вирусные;</w:t>
      </w:r>
    </w:p>
    <w:p w:rsidR="0094077A" w:rsidRPr="003A66DA" w:rsidRDefault="0094077A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66DA">
        <w:rPr>
          <w:rFonts w:ascii="Times New Roman" w:hAnsi="Times New Roman"/>
          <w:sz w:val="28"/>
          <w:szCs w:val="28"/>
        </w:rPr>
        <w:t>микоплазменные;</w:t>
      </w:r>
    </w:p>
    <w:p w:rsidR="0094077A" w:rsidRPr="003A66DA" w:rsidRDefault="0094077A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3A66DA">
        <w:rPr>
          <w:rFonts w:ascii="Times New Roman" w:hAnsi="Times New Roman"/>
          <w:sz w:val="28"/>
          <w:szCs w:val="28"/>
        </w:rPr>
        <w:lastRenderedPageBreak/>
        <w:t>хламедийные;</w:t>
      </w:r>
    </w:p>
    <w:p w:rsidR="0094077A" w:rsidRPr="0094077A" w:rsidRDefault="00C8457E" w:rsidP="003A66DA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3. Некротически</w:t>
      </w:r>
      <w:r w:rsidR="003A66DA">
        <w:rPr>
          <w:sz w:val="28"/>
          <w:szCs w:val="28"/>
        </w:rPr>
        <w:t>-</w:t>
      </w:r>
      <w:r w:rsidR="0094077A" w:rsidRPr="0094077A">
        <w:rPr>
          <w:sz w:val="28"/>
          <w:szCs w:val="28"/>
        </w:rPr>
        <w:t>инфекционные:</w:t>
      </w:r>
    </w:p>
    <w:p w:rsidR="0094077A" w:rsidRPr="0094077A" w:rsidRDefault="002941D2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4077A">
        <w:rPr>
          <w:rFonts w:ascii="Times New Roman" w:hAnsi="Times New Roman"/>
          <w:sz w:val="28"/>
          <w:szCs w:val="28"/>
        </w:rPr>
        <w:t>перекрутнекротизирование привеско</w:t>
      </w:r>
      <w:r w:rsidR="0094077A" w:rsidRPr="0094077A">
        <w:rPr>
          <w:rFonts w:ascii="Times New Roman" w:hAnsi="Times New Roman"/>
          <w:sz w:val="28"/>
          <w:szCs w:val="28"/>
        </w:rPr>
        <w:t>в;</w:t>
      </w:r>
    </w:p>
    <w:p w:rsidR="0094077A" w:rsidRPr="0094077A" w:rsidRDefault="0094077A" w:rsidP="003A66DA">
      <w:pPr>
        <w:pStyle w:val="a3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неполныйперекрут яичка;</w:t>
      </w:r>
      <w:r w:rsidR="001C7652">
        <w:rPr>
          <w:rFonts w:ascii="Times New Roman" w:hAnsi="Times New Roman"/>
          <w:sz w:val="28"/>
          <w:szCs w:val="28"/>
        </w:rPr>
        <w:br/>
        <w:t xml:space="preserve">4. </w:t>
      </w:r>
      <w:r w:rsidR="002941D2" w:rsidRPr="0094077A">
        <w:rPr>
          <w:rFonts w:ascii="Times New Roman" w:hAnsi="Times New Roman"/>
          <w:sz w:val="28"/>
          <w:szCs w:val="28"/>
        </w:rPr>
        <w:t>Гранулематозные: вызванные семенной гранулемой</w:t>
      </w:r>
      <w:r>
        <w:rPr>
          <w:rFonts w:ascii="Times New Roman" w:hAnsi="Times New Roman"/>
          <w:sz w:val="28"/>
          <w:szCs w:val="28"/>
        </w:rPr>
        <w:t>;</w:t>
      </w:r>
      <w:r w:rsidR="001C7652">
        <w:rPr>
          <w:rFonts w:ascii="Times New Roman" w:hAnsi="Times New Roman"/>
          <w:sz w:val="28"/>
          <w:szCs w:val="28"/>
        </w:rPr>
        <w:br/>
        <w:t xml:space="preserve">5. </w:t>
      </w:r>
      <w:r w:rsidR="002941D2" w:rsidRPr="0094077A">
        <w:rPr>
          <w:rFonts w:ascii="Times New Roman" w:hAnsi="Times New Roman"/>
          <w:sz w:val="28"/>
          <w:szCs w:val="28"/>
        </w:rPr>
        <w:t>Травматические</w:t>
      </w:r>
      <w:r>
        <w:rPr>
          <w:rFonts w:ascii="Times New Roman" w:hAnsi="Times New Roman"/>
          <w:sz w:val="28"/>
          <w:szCs w:val="28"/>
        </w:rPr>
        <w:t>;</w:t>
      </w:r>
      <w:r w:rsidR="001C7652">
        <w:rPr>
          <w:rFonts w:ascii="Times New Roman" w:hAnsi="Times New Roman"/>
          <w:sz w:val="28"/>
          <w:szCs w:val="28"/>
        </w:rPr>
        <w:br/>
        <w:t xml:space="preserve">6. </w:t>
      </w:r>
      <w:r w:rsidR="002941D2" w:rsidRPr="0094077A">
        <w:rPr>
          <w:rFonts w:ascii="Times New Roman" w:hAnsi="Times New Roman"/>
          <w:sz w:val="28"/>
          <w:szCs w:val="28"/>
        </w:rPr>
        <w:t>Застойн</w:t>
      </w:r>
      <w:r>
        <w:rPr>
          <w:rFonts w:ascii="Times New Roman" w:hAnsi="Times New Roman"/>
          <w:sz w:val="28"/>
          <w:szCs w:val="28"/>
        </w:rPr>
        <w:t>ые;</w:t>
      </w:r>
      <w:r w:rsidRPr="0094077A">
        <w:rPr>
          <w:rFonts w:ascii="Times New Roman" w:hAnsi="Times New Roman"/>
          <w:sz w:val="28"/>
          <w:szCs w:val="28"/>
        </w:rPr>
        <w:br/>
        <w:t>7. По течению заболевания:</w:t>
      </w:r>
    </w:p>
    <w:p w:rsidR="0094077A" w:rsidRPr="0094077A" w:rsidRDefault="0094077A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4077A">
        <w:rPr>
          <w:rFonts w:ascii="Times New Roman" w:hAnsi="Times New Roman"/>
          <w:sz w:val="28"/>
          <w:szCs w:val="28"/>
        </w:rPr>
        <w:t>острые (серозные и гнойные);</w:t>
      </w:r>
    </w:p>
    <w:p w:rsidR="0094077A" w:rsidRPr="0094077A" w:rsidRDefault="00A03A2F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94077A" w:rsidRPr="0094077A">
        <w:rPr>
          <w:rFonts w:ascii="Times New Roman" w:hAnsi="Times New Roman"/>
          <w:sz w:val="28"/>
          <w:szCs w:val="28"/>
        </w:rPr>
        <w:t>ронические;</w:t>
      </w:r>
    </w:p>
    <w:p w:rsidR="003A66DA" w:rsidRDefault="002941D2" w:rsidP="003A66DA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4077A">
        <w:rPr>
          <w:rFonts w:ascii="Times New Roman" w:hAnsi="Times New Roman"/>
          <w:sz w:val="28"/>
          <w:szCs w:val="28"/>
        </w:rPr>
        <w:t>рецидивирующие.</w:t>
      </w:r>
    </w:p>
    <w:p w:rsidR="006E3599" w:rsidRPr="006E3599" w:rsidRDefault="006E3599" w:rsidP="006E3599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B64FCE" w:rsidRPr="00B1173B" w:rsidRDefault="00B64FCE" w:rsidP="006E3599">
      <w:pPr>
        <w:pStyle w:val="a3"/>
        <w:numPr>
          <w:ilvl w:val="0"/>
          <w:numId w:val="19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B1173B">
        <w:rPr>
          <w:rFonts w:ascii="Times New Roman" w:hAnsi="Times New Roman"/>
          <w:b/>
          <w:sz w:val="28"/>
          <w:szCs w:val="28"/>
        </w:rPr>
        <w:t>ДИАГНОСТИКА И ЛЕЧЕНИЕ НА АМБУЛАТОРНОМ УРОВНЕ:</w:t>
      </w:r>
    </w:p>
    <w:p w:rsidR="00B64FCE" w:rsidRDefault="00B64FCE" w:rsidP="003A66DA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Диаг</w:t>
      </w:r>
      <w:r w:rsidR="0094077A">
        <w:rPr>
          <w:rFonts w:ascii="Times New Roman" w:hAnsi="Times New Roman"/>
          <w:b/>
          <w:sz w:val="28"/>
          <w:szCs w:val="28"/>
        </w:rPr>
        <w:t>ностические критерии:</w:t>
      </w:r>
    </w:p>
    <w:p w:rsidR="00721F82" w:rsidRPr="001C7652" w:rsidRDefault="00B64FCE" w:rsidP="003A66DA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C7652">
        <w:rPr>
          <w:rFonts w:ascii="Times New Roman" w:hAnsi="Times New Roman"/>
          <w:b/>
          <w:sz w:val="28"/>
          <w:szCs w:val="28"/>
        </w:rPr>
        <w:t>Жалобы и анамнез:</w:t>
      </w:r>
    </w:p>
    <w:p w:rsidR="0094077A" w:rsidRDefault="0099049A" w:rsidP="003A66DA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 xml:space="preserve">боли в области </w:t>
      </w:r>
      <w:r w:rsidR="0094077A">
        <w:rPr>
          <w:rFonts w:ascii="Times New Roman" w:hAnsi="Times New Roman"/>
          <w:sz w:val="28"/>
          <w:szCs w:val="28"/>
        </w:rPr>
        <w:t>придатка яичка и в самом яичке;</w:t>
      </w:r>
    </w:p>
    <w:p w:rsidR="0094077A" w:rsidRDefault="0094077A" w:rsidP="003A66DA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возможна общая слабость;</w:t>
      </w:r>
    </w:p>
    <w:p w:rsidR="0094077A" w:rsidRDefault="0099049A" w:rsidP="003A66DA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субфеб</w:t>
      </w:r>
      <w:r w:rsidR="0094077A">
        <w:rPr>
          <w:rFonts w:ascii="Times New Roman" w:hAnsi="Times New Roman"/>
          <w:sz w:val="28"/>
          <w:szCs w:val="28"/>
        </w:rPr>
        <w:t>рильная температура;</w:t>
      </w:r>
    </w:p>
    <w:p w:rsidR="0094077A" w:rsidRPr="00176235" w:rsidRDefault="0094077A" w:rsidP="003A66DA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лихорадка.</w:t>
      </w:r>
    </w:p>
    <w:p w:rsidR="00B64FCE" w:rsidRPr="007420C2" w:rsidRDefault="0094077A" w:rsidP="003A66DA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652">
        <w:rPr>
          <w:rFonts w:ascii="Times New Roman" w:hAnsi="Times New Roman"/>
          <w:b/>
          <w:sz w:val="28"/>
          <w:szCs w:val="28"/>
        </w:rPr>
        <w:t>Физикальное обследование:</w:t>
      </w:r>
      <w:r w:rsidR="00A37F77">
        <w:rPr>
          <w:rFonts w:ascii="Times New Roman" w:hAnsi="Times New Roman"/>
          <w:b/>
          <w:sz w:val="28"/>
          <w:szCs w:val="28"/>
        </w:rPr>
        <w:t xml:space="preserve"> </w:t>
      </w:r>
      <w:r w:rsidR="001C7652">
        <w:rPr>
          <w:rFonts w:ascii="Times New Roman" w:hAnsi="Times New Roman"/>
          <w:sz w:val="28"/>
          <w:szCs w:val="28"/>
        </w:rPr>
        <w:t>п</w:t>
      </w:r>
      <w:r w:rsidR="0099049A" w:rsidRPr="007420C2">
        <w:rPr>
          <w:rFonts w:ascii="Times New Roman" w:hAnsi="Times New Roman"/>
          <w:sz w:val="28"/>
          <w:szCs w:val="28"/>
        </w:rPr>
        <w:t>альпаторно болезненный и увеличенный в размерах придаток яичка и само яичко</w:t>
      </w:r>
      <w:r>
        <w:rPr>
          <w:rFonts w:ascii="Times New Roman" w:hAnsi="Times New Roman"/>
          <w:sz w:val="28"/>
          <w:szCs w:val="28"/>
        </w:rPr>
        <w:t>.</w:t>
      </w:r>
    </w:p>
    <w:p w:rsidR="00B64FCE" w:rsidRPr="007420C2" w:rsidRDefault="0094077A" w:rsidP="003A66DA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652">
        <w:rPr>
          <w:rFonts w:ascii="Times New Roman" w:hAnsi="Times New Roman"/>
          <w:b/>
          <w:sz w:val="28"/>
          <w:szCs w:val="28"/>
        </w:rPr>
        <w:t>Лабораторные исследования:</w:t>
      </w:r>
      <w:r>
        <w:rPr>
          <w:rFonts w:ascii="Times New Roman" w:hAnsi="Times New Roman"/>
          <w:sz w:val="28"/>
          <w:szCs w:val="28"/>
        </w:rPr>
        <w:t xml:space="preserve"> в</w:t>
      </w:r>
      <w:r w:rsidR="00C8457E">
        <w:rPr>
          <w:rFonts w:ascii="Times New Roman" w:hAnsi="Times New Roman"/>
          <w:sz w:val="28"/>
          <w:szCs w:val="28"/>
        </w:rPr>
        <w:t xml:space="preserve"> клинико</w:t>
      </w:r>
      <w:r w:rsidR="003A66DA">
        <w:rPr>
          <w:rFonts w:ascii="Times New Roman" w:hAnsi="Times New Roman"/>
          <w:sz w:val="28"/>
          <w:szCs w:val="28"/>
        </w:rPr>
        <w:t>-</w:t>
      </w:r>
      <w:r w:rsidR="0099049A" w:rsidRPr="007420C2">
        <w:rPr>
          <w:rFonts w:ascii="Times New Roman" w:hAnsi="Times New Roman"/>
          <w:sz w:val="28"/>
          <w:szCs w:val="28"/>
        </w:rPr>
        <w:t>лабораторных данных отмечается увеличение СОЭ, возможен лейкоцитоз, терминальная</w:t>
      </w:r>
      <w:r w:rsidR="00A37F77">
        <w:rPr>
          <w:rFonts w:ascii="Times New Roman" w:hAnsi="Times New Roman"/>
          <w:sz w:val="28"/>
          <w:szCs w:val="28"/>
        </w:rPr>
        <w:t xml:space="preserve"> </w:t>
      </w:r>
      <w:r w:rsidR="0099049A" w:rsidRPr="007420C2">
        <w:rPr>
          <w:rFonts w:ascii="Times New Roman" w:hAnsi="Times New Roman"/>
          <w:sz w:val="28"/>
          <w:szCs w:val="28"/>
        </w:rPr>
        <w:t>лейкоцитурия.</w:t>
      </w:r>
    </w:p>
    <w:p w:rsidR="0094077A" w:rsidRPr="001C7652" w:rsidRDefault="0094077A" w:rsidP="003A66DA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1C7652">
        <w:rPr>
          <w:b/>
          <w:sz w:val="28"/>
          <w:szCs w:val="28"/>
        </w:rPr>
        <w:t>Инструментальные исследования:</w:t>
      </w:r>
    </w:p>
    <w:p w:rsidR="0094077A" w:rsidRPr="0094077A" w:rsidRDefault="00C8457E" w:rsidP="003A66DA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spacing w:after="0" w:line="240" w:lineRule="auto"/>
        <w:ind w:left="0" w:hanging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УЗИ </w:t>
      </w:r>
      <w:r w:rsidRPr="00C8457E">
        <w:rPr>
          <w:rFonts w:ascii="Times New Roman" w:hAnsi="Times New Roman"/>
          <w:sz w:val="28"/>
          <w:szCs w:val="28"/>
        </w:rPr>
        <w:t>–</w:t>
      </w:r>
      <w:r w:rsidR="0076334A" w:rsidRPr="0094077A">
        <w:rPr>
          <w:rFonts w:ascii="Times New Roman" w:hAnsi="Times New Roman"/>
          <w:sz w:val="28"/>
          <w:szCs w:val="28"/>
        </w:rPr>
        <w:t>уплотненный и увеличенный придаток яичка и само яичко с неоднородной эхоструктурой, возможно наличие жидкос</w:t>
      </w:r>
      <w:r w:rsidR="0094077A">
        <w:rPr>
          <w:rFonts w:ascii="Times New Roman" w:hAnsi="Times New Roman"/>
          <w:sz w:val="28"/>
          <w:szCs w:val="28"/>
        </w:rPr>
        <w:t>ти или гноя в оболочках яичка;</w:t>
      </w:r>
    </w:p>
    <w:p w:rsidR="00B64FCE" w:rsidRPr="0094077A" w:rsidRDefault="00B1173B" w:rsidP="003A66DA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spacing w:after="0" w:line="240" w:lineRule="auto"/>
        <w:ind w:left="0" w:hanging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Диафаноскопия</w:t>
      </w:r>
      <w:r w:rsidRPr="00B1173B">
        <w:rPr>
          <w:rFonts w:ascii="Times New Roman" w:hAnsi="Times New Roman"/>
          <w:sz w:val="28"/>
          <w:szCs w:val="28"/>
        </w:rPr>
        <w:t xml:space="preserve"> –</w:t>
      </w:r>
      <w:r w:rsidR="0076334A" w:rsidRPr="0094077A">
        <w:rPr>
          <w:rFonts w:ascii="Times New Roman" w:hAnsi="Times New Roman"/>
          <w:sz w:val="28"/>
          <w:szCs w:val="28"/>
        </w:rPr>
        <w:t xml:space="preserve"> наличие жидкости или мутного содержимого в оболочках яичка</w:t>
      </w:r>
      <w:r w:rsidR="00B231D6" w:rsidRPr="0094077A">
        <w:rPr>
          <w:rFonts w:ascii="Times New Roman" w:hAnsi="Times New Roman"/>
          <w:sz w:val="28"/>
          <w:szCs w:val="28"/>
        </w:rPr>
        <w:t>[1-</w:t>
      </w:r>
      <w:r w:rsidR="005B0902" w:rsidRPr="0094077A">
        <w:rPr>
          <w:rFonts w:ascii="Times New Roman" w:hAnsi="Times New Roman"/>
          <w:sz w:val="28"/>
          <w:szCs w:val="28"/>
        </w:rPr>
        <w:t>6</w:t>
      </w:r>
      <w:r w:rsidR="00176235">
        <w:rPr>
          <w:rFonts w:ascii="Times New Roman" w:hAnsi="Times New Roman"/>
          <w:sz w:val="28"/>
          <w:szCs w:val="28"/>
        </w:rPr>
        <w:t>]</w:t>
      </w:r>
      <w:r w:rsidR="0094077A">
        <w:rPr>
          <w:rFonts w:ascii="Times New Roman" w:hAnsi="Times New Roman"/>
          <w:sz w:val="28"/>
          <w:szCs w:val="28"/>
        </w:rPr>
        <w:t>.</w:t>
      </w:r>
    </w:p>
    <w:p w:rsidR="0094077A" w:rsidRDefault="00456B3A" w:rsidP="003A66DA">
      <w:pPr>
        <w:tabs>
          <w:tab w:val="left" w:pos="426"/>
          <w:tab w:val="left" w:pos="851"/>
        </w:tabs>
        <w:rPr>
          <w:sz w:val="28"/>
          <w:szCs w:val="28"/>
        </w:rPr>
      </w:pPr>
      <w:r w:rsidRPr="0094077A">
        <w:rPr>
          <w:rStyle w:val="a5"/>
          <w:sz w:val="28"/>
          <w:szCs w:val="28"/>
        </w:rPr>
        <w:t>Перечень диагностических мероприятий</w:t>
      </w:r>
      <w:r w:rsidR="001F071B" w:rsidRPr="001F071B">
        <w:rPr>
          <w:rStyle w:val="a5"/>
          <w:sz w:val="28"/>
          <w:szCs w:val="28"/>
        </w:rPr>
        <w:t>[</w:t>
      </w:r>
      <w:r w:rsidR="001F071B">
        <w:rPr>
          <w:b/>
          <w:bCs/>
          <w:sz w:val="28"/>
          <w:szCs w:val="28"/>
        </w:rPr>
        <w:t>2</w:t>
      </w:r>
      <w:r w:rsidR="001F071B" w:rsidRPr="001F071B">
        <w:rPr>
          <w:b/>
          <w:bCs/>
          <w:sz w:val="28"/>
          <w:szCs w:val="28"/>
        </w:rPr>
        <w:t>]</w:t>
      </w:r>
      <w:r w:rsidR="001F071B">
        <w:rPr>
          <w:b/>
          <w:bCs/>
          <w:sz w:val="28"/>
          <w:szCs w:val="28"/>
        </w:rPr>
        <w:t>:</w:t>
      </w:r>
      <w:r w:rsidRPr="0094077A">
        <w:rPr>
          <w:sz w:val="28"/>
          <w:szCs w:val="28"/>
        </w:rPr>
        <w:br/>
      </w:r>
      <w:r w:rsidRPr="001C7652">
        <w:rPr>
          <w:rStyle w:val="a5"/>
          <w:sz w:val="28"/>
          <w:szCs w:val="28"/>
        </w:rPr>
        <w:t>Основные:</w:t>
      </w:r>
    </w:p>
    <w:p w:rsidR="0094077A" w:rsidRPr="0094077A" w:rsidRDefault="00456B3A" w:rsidP="003A66DA">
      <w:pPr>
        <w:pStyle w:val="a3"/>
        <w:numPr>
          <w:ilvl w:val="0"/>
          <w:numId w:val="8"/>
        </w:num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left="0" w:firstLine="0"/>
        <w:jc w:val="both"/>
        <w:rPr>
          <w:b/>
          <w:bCs/>
          <w:i/>
          <w:sz w:val="28"/>
          <w:szCs w:val="28"/>
        </w:rPr>
      </w:pPr>
      <w:r w:rsidRPr="0094077A">
        <w:rPr>
          <w:rFonts w:ascii="Times New Roman" w:hAnsi="Times New Roman"/>
          <w:sz w:val="28"/>
          <w:szCs w:val="28"/>
        </w:rPr>
        <w:t>Общий</w:t>
      </w:r>
      <w:r w:rsidR="0094077A" w:rsidRPr="0094077A">
        <w:rPr>
          <w:rFonts w:ascii="Times New Roman" w:hAnsi="Times New Roman"/>
          <w:sz w:val="28"/>
          <w:szCs w:val="28"/>
        </w:rPr>
        <w:t xml:space="preserve"> анализ крови</w:t>
      </w:r>
      <w:r w:rsidR="0094077A">
        <w:rPr>
          <w:rFonts w:ascii="Times New Roman" w:hAnsi="Times New Roman"/>
          <w:sz w:val="28"/>
          <w:szCs w:val="28"/>
        </w:rPr>
        <w:t>;</w:t>
      </w:r>
    </w:p>
    <w:p w:rsidR="0094077A" w:rsidRPr="0094077A" w:rsidRDefault="00456B3A" w:rsidP="003A66DA">
      <w:pPr>
        <w:pStyle w:val="a3"/>
        <w:numPr>
          <w:ilvl w:val="0"/>
          <w:numId w:val="8"/>
        </w:num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left="0" w:firstLine="0"/>
        <w:jc w:val="both"/>
        <w:rPr>
          <w:b/>
          <w:bCs/>
          <w:i/>
          <w:sz w:val="28"/>
          <w:szCs w:val="28"/>
        </w:rPr>
      </w:pPr>
      <w:r w:rsidRPr="0094077A">
        <w:rPr>
          <w:rFonts w:ascii="Times New Roman" w:hAnsi="Times New Roman"/>
          <w:sz w:val="28"/>
          <w:szCs w:val="28"/>
        </w:rPr>
        <w:t>Общий анализ мочи</w:t>
      </w:r>
      <w:r w:rsidR="0094077A">
        <w:rPr>
          <w:rFonts w:ascii="Times New Roman" w:hAnsi="Times New Roman"/>
          <w:sz w:val="28"/>
          <w:szCs w:val="28"/>
        </w:rPr>
        <w:t>;</w:t>
      </w:r>
    </w:p>
    <w:p w:rsidR="0094077A" w:rsidRPr="0094077A" w:rsidRDefault="00456B3A" w:rsidP="003A66DA">
      <w:pPr>
        <w:pStyle w:val="a3"/>
        <w:numPr>
          <w:ilvl w:val="0"/>
          <w:numId w:val="8"/>
        </w:num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left="0" w:firstLine="0"/>
        <w:jc w:val="both"/>
        <w:rPr>
          <w:b/>
          <w:bCs/>
          <w:i/>
          <w:sz w:val="28"/>
          <w:szCs w:val="28"/>
        </w:rPr>
      </w:pPr>
      <w:r w:rsidRPr="0094077A">
        <w:rPr>
          <w:rFonts w:ascii="Times New Roman" w:hAnsi="Times New Roman"/>
          <w:sz w:val="28"/>
          <w:szCs w:val="28"/>
        </w:rPr>
        <w:t>УЗИ мочевыделительной системы</w:t>
      </w:r>
      <w:r w:rsidR="0094077A">
        <w:rPr>
          <w:rFonts w:ascii="Times New Roman" w:hAnsi="Times New Roman"/>
          <w:sz w:val="28"/>
          <w:szCs w:val="28"/>
        </w:rPr>
        <w:t>;</w:t>
      </w:r>
    </w:p>
    <w:p w:rsidR="001F071B" w:rsidRPr="001C7652" w:rsidRDefault="00456B3A" w:rsidP="003A66DA">
      <w:pPr>
        <w:tabs>
          <w:tab w:val="left" w:pos="993"/>
          <w:tab w:val="left" w:pos="1276"/>
          <w:tab w:val="left" w:pos="1418"/>
        </w:tabs>
        <w:jc w:val="both"/>
        <w:rPr>
          <w:rStyle w:val="a5"/>
          <w:sz w:val="28"/>
          <w:szCs w:val="28"/>
        </w:rPr>
      </w:pPr>
      <w:r w:rsidRPr="001C7652">
        <w:rPr>
          <w:rStyle w:val="a5"/>
          <w:sz w:val="28"/>
          <w:szCs w:val="28"/>
        </w:rPr>
        <w:t>Дополнительные:</w:t>
      </w:r>
    </w:p>
    <w:p w:rsidR="001F071B" w:rsidRPr="001F071B" w:rsidRDefault="00456B3A" w:rsidP="003A66DA">
      <w:pPr>
        <w:pStyle w:val="a3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1F071B">
        <w:rPr>
          <w:rFonts w:ascii="Times New Roman" w:hAnsi="Times New Roman"/>
          <w:sz w:val="28"/>
          <w:szCs w:val="28"/>
        </w:rPr>
        <w:t>Определение глюкозы</w:t>
      </w:r>
      <w:r w:rsidR="001F071B">
        <w:rPr>
          <w:rFonts w:ascii="Times New Roman" w:hAnsi="Times New Roman"/>
          <w:sz w:val="28"/>
          <w:szCs w:val="28"/>
        </w:rPr>
        <w:t>;</w:t>
      </w:r>
    </w:p>
    <w:p w:rsidR="001F071B" w:rsidRDefault="00C8457E" w:rsidP="003A66DA">
      <w:pPr>
        <w:pStyle w:val="a3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би</w:t>
      </w:r>
      <w:r w:rsidR="001F071B">
        <w:rPr>
          <w:rFonts w:ascii="Times New Roman" w:hAnsi="Times New Roman"/>
          <w:sz w:val="28"/>
          <w:szCs w:val="28"/>
        </w:rPr>
        <w:t>лирубина;</w:t>
      </w:r>
    </w:p>
    <w:p w:rsidR="001F071B" w:rsidRDefault="00456B3A" w:rsidP="003A66DA">
      <w:pPr>
        <w:pStyle w:val="a3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1F071B">
        <w:rPr>
          <w:rFonts w:ascii="Times New Roman" w:hAnsi="Times New Roman"/>
          <w:sz w:val="28"/>
          <w:szCs w:val="28"/>
        </w:rPr>
        <w:t>Определе</w:t>
      </w:r>
      <w:r w:rsidR="001F071B">
        <w:rPr>
          <w:rFonts w:ascii="Times New Roman" w:hAnsi="Times New Roman"/>
          <w:sz w:val="28"/>
          <w:szCs w:val="28"/>
        </w:rPr>
        <w:t>ние группы крови и резус фактора;</w:t>
      </w:r>
    </w:p>
    <w:p w:rsidR="001F071B" w:rsidRDefault="00456B3A" w:rsidP="003A66DA">
      <w:pPr>
        <w:pStyle w:val="a3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1F071B">
        <w:rPr>
          <w:rFonts w:ascii="Times New Roman" w:hAnsi="Times New Roman"/>
          <w:sz w:val="28"/>
          <w:szCs w:val="28"/>
        </w:rPr>
        <w:t>Гистологические исследования</w:t>
      </w:r>
      <w:r w:rsidR="001F071B">
        <w:rPr>
          <w:rFonts w:ascii="Times New Roman" w:hAnsi="Times New Roman"/>
          <w:sz w:val="28"/>
          <w:szCs w:val="28"/>
        </w:rPr>
        <w:t xml:space="preserve"> ткани;</w:t>
      </w:r>
    </w:p>
    <w:p w:rsidR="001F071B" w:rsidRDefault="00C663AE" w:rsidP="003A66DA">
      <w:pPr>
        <w:pStyle w:val="a3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1F071B">
        <w:rPr>
          <w:rFonts w:ascii="Times New Roman" w:hAnsi="Times New Roman"/>
          <w:sz w:val="28"/>
          <w:szCs w:val="28"/>
        </w:rPr>
        <w:t>Спермограмма (</w:t>
      </w:r>
      <w:r w:rsidR="00456B3A" w:rsidRPr="001F071B">
        <w:rPr>
          <w:rFonts w:ascii="Times New Roman" w:hAnsi="Times New Roman"/>
          <w:sz w:val="28"/>
          <w:szCs w:val="28"/>
        </w:rPr>
        <w:t>старше 18 лет</w:t>
      </w:r>
      <w:r w:rsidRPr="001F071B">
        <w:rPr>
          <w:rFonts w:ascii="Times New Roman" w:hAnsi="Times New Roman"/>
          <w:sz w:val="28"/>
          <w:szCs w:val="28"/>
        </w:rPr>
        <w:t>, через 1-2 месяца в стадии ремиссии</w:t>
      </w:r>
      <w:r w:rsidR="00456B3A" w:rsidRPr="001F071B">
        <w:rPr>
          <w:rFonts w:ascii="Times New Roman" w:hAnsi="Times New Roman"/>
          <w:sz w:val="28"/>
          <w:szCs w:val="28"/>
        </w:rPr>
        <w:t>)</w:t>
      </w:r>
      <w:r w:rsidR="001F071B">
        <w:rPr>
          <w:rFonts w:ascii="Times New Roman" w:hAnsi="Times New Roman"/>
          <w:sz w:val="28"/>
          <w:szCs w:val="28"/>
        </w:rPr>
        <w:t>;</w:t>
      </w:r>
    </w:p>
    <w:p w:rsidR="001F071B" w:rsidRDefault="001F071B" w:rsidP="003A66DA">
      <w:pPr>
        <w:pStyle w:val="a3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18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Коагулограмма крови;</w:t>
      </w:r>
    </w:p>
    <w:p w:rsidR="004B3F59" w:rsidRPr="004B3F59" w:rsidRDefault="00721F82" w:rsidP="003A66DA">
      <w:pPr>
        <w:pStyle w:val="a3"/>
        <w:numPr>
          <w:ilvl w:val="0"/>
          <w:numId w:val="9"/>
        </w:numPr>
        <w:tabs>
          <w:tab w:val="left" w:pos="567"/>
          <w:tab w:val="left" w:pos="1276"/>
          <w:tab w:val="left" w:pos="1418"/>
        </w:tabs>
        <w:spacing w:after="0" w:line="240" w:lineRule="auto"/>
        <w:ind w:left="0" w:hanging="11"/>
        <w:rPr>
          <w:rFonts w:ascii="Times New Roman" w:hAnsi="Times New Roman"/>
          <w:b/>
          <w:sz w:val="28"/>
          <w:szCs w:val="28"/>
          <w:lang w:val="en-US"/>
        </w:rPr>
      </w:pPr>
      <w:r w:rsidRPr="001F071B">
        <w:rPr>
          <w:rFonts w:ascii="Times New Roman" w:hAnsi="Times New Roman"/>
          <w:sz w:val="28"/>
          <w:szCs w:val="28"/>
        </w:rPr>
        <w:lastRenderedPageBreak/>
        <w:t>Определение мочевины и остаточного азота</w:t>
      </w:r>
      <w:r w:rsidR="001F071B">
        <w:rPr>
          <w:rFonts w:ascii="Times New Roman" w:hAnsi="Times New Roman"/>
          <w:sz w:val="28"/>
          <w:szCs w:val="28"/>
        </w:rPr>
        <w:t>.</w:t>
      </w:r>
      <w:r w:rsidR="001F071B">
        <w:rPr>
          <w:rFonts w:ascii="Times New Roman" w:hAnsi="Times New Roman"/>
          <w:sz w:val="28"/>
          <w:szCs w:val="28"/>
        </w:rPr>
        <w:br/>
        <w:t> </w:t>
      </w:r>
      <w:r w:rsidR="001F071B">
        <w:rPr>
          <w:rFonts w:ascii="Times New Roman" w:hAnsi="Times New Roman"/>
          <w:sz w:val="28"/>
          <w:szCs w:val="28"/>
        </w:rPr>
        <w:br/>
      </w:r>
      <w:r w:rsidR="001F071B" w:rsidRPr="001F071B">
        <w:rPr>
          <w:rFonts w:ascii="Times New Roman" w:hAnsi="Times New Roman"/>
          <w:b/>
          <w:sz w:val="28"/>
          <w:szCs w:val="28"/>
        </w:rPr>
        <w:t>2)</w:t>
      </w:r>
      <w:r w:rsidR="00B64FCE" w:rsidRPr="001F071B">
        <w:rPr>
          <w:rFonts w:ascii="Times New Roman" w:hAnsi="Times New Roman"/>
          <w:b/>
          <w:sz w:val="28"/>
          <w:szCs w:val="28"/>
        </w:rPr>
        <w:t>Диагностическийалгоритм</w:t>
      </w:r>
      <w:r w:rsidR="001F071B" w:rsidRPr="001F071B">
        <w:rPr>
          <w:rStyle w:val="a5"/>
          <w:rFonts w:ascii="Times New Roman" w:hAnsi="Times New Roman"/>
          <w:sz w:val="28"/>
          <w:szCs w:val="28"/>
        </w:rPr>
        <w:t xml:space="preserve"> [</w:t>
      </w:r>
      <w:r w:rsidR="001F071B" w:rsidRPr="001F071B">
        <w:rPr>
          <w:rFonts w:ascii="Times New Roman" w:hAnsi="Times New Roman"/>
          <w:b/>
          <w:bCs/>
          <w:sz w:val="28"/>
          <w:szCs w:val="28"/>
        </w:rPr>
        <w:t>2]:</w:t>
      </w:r>
    </w:p>
    <w:p w:rsidR="00C12127" w:rsidRPr="004B3F59" w:rsidRDefault="00C12127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05A6D" w:rsidRPr="007420C2" w:rsidRDefault="00C12127" w:rsidP="00CD0EAB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Сбор жалоб и анамнеза</w:t>
      </w:r>
    </w:p>
    <w:p w:rsidR="00413F65" w:rsidRPr="007420C2" w:rsidRDefault="00BF4744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F4744">
        <w:rPr>
          <w:rFonts w:ascii="Times New Roman" w:hAnsi="Times New Roman"/>
          <w:b/>
          <w:noProof/>
          <w:sz w:val="28"/>
          <w:szCs w:val="28"/>
          <w:lang w:val="tr-TR"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6" o:spid="_x0000_s1026" type="#_x0000_t67" style="position:absolute;left:0;text-align:left;margin-left:185.55pt;margin-top:2.25pt;width:106.05pt;height:20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">
            <v:textbox style="layout-flow:vertical-ideographic"/>
          </v:shape>
        </w:pict>
      </w:r>
    </w:p>
    <w:p w:rsidR="00413F65" w:rsidRPr="007420C2" w:rsidRDefault="00413F65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05A6D" w:rsidRPr="007420C2" w:rsidRDefault="00205A6D" w:rsidP="00CD0EAB">
      <w:pPr>
        <w:pStyle w:val="a3"/>
        <w:tabs>
          <w:tab w:val="left" w:pos="426"/>
          <w:tab w:val="center" w:pos="5103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физикальное обследование</w:t>
      </w:r>
      <w:r w:rsidR="00EE43B6" w:rsidRPr="007420C2">
        <w:rPr>
          <w:rFonts w:ascii="Times New Roman" w:hAnsi="Times New Roman"/>
          <w:b/>
          <w:sz w:val="28"/>
          <w:szCs w:val="28"/>
        </w:rPr>
        <w:t>(пальпация)</w:t>
      </w:r>
    </w:p>
    <w:p w:rsidR="00205A6D" w:rsidRPr="007420C2" w:rsidRDefault="00BF4744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F4744">
        <w:rPr>
          <w:rFonts w:ascii="Times New Roman" w:hAnsi="Times New Roman"/>
          <w:b/>
          <w:noProof/>
          <w:sz w:val="28"/>
          <w:szCs w:val="28"/>
          <w:lang w:val="tr-TR" w:eastAsia="tr-TR"/>
        </w:rPr>
        <w:pict>
          <v:shape id="AutoShape 7" o:spid="_x0000_s1028" type="#_x0000_t67" style="position:absolute;left:0;text-align:left;margin-left:189.75pt;margin-top:3.75pt;width:106.05pt;height:20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">
            <v:textbox style="layout-flow:vertical-ideographic"/>
          </v:shape>
        </w:pict>
      </w:r>
    </w:p>
    <w:p w:rsidR="00205A6D" w:rsidRPr="007420C2" w:rsidRDefault="00205A6D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E43B6" w:rsidRPr="007420C2" w:rsidRDefault="00EE43B6" w:rsidP="00CD0EAB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Лабораторные исследования(ОАК,</w:t>
      </w:r>
      <w:r w:rsidR="00215910" w:rsidRPr="007420C2">
        <w:rPr>
          <w:rFonts w:ascii="Times New Roman" w:hAnsi="Times New Roman"/>
          <w:b/>
          <w:sz w:val="28"/>
          <w:szCs w:val="28"/>
        </w:rPr>
        <w:t>ОАМ)</w:t>
      </w:r>
    </w:p>
    <w:p w:rsidR="00EE43B6" w:rsidRPr="007420C2" w:rsidRDefault="00BF4744" w:rsidP="00CD0EAB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F4744">
        <w:rPr>
          <w:rFonts w:ascii="Times New Roman" w:hAnsi="Times New Roman"/>
          <w:b/>
          <w:noProof/>
          <w:sz w:val="28"/>
          <w:szCs w:val="28"/>
          <w:lang w:val="tr-TR" w:eastAsia="tr-TR"/>
        </w:rPr>
        <w:pict>
          <v:shape id="AutoShape 8" o:spid="_x0000_s1027" type="#_x0000_t67" style="position:absolute;left:0;text-align:left;margin-left:189.75pt;margin-top:7.05pt;width:106.05pt;height:20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">
            <v:textbox style="layout-flow:vertical-ideographic"/>
          </v:shape>
        </w:pict>
      </w:r>
    </w:p>
    <w:p w:rsidR="00EE43B6" w:rsidRPr="007420C2" w:rsidRDefault="00EE43B6" w:rsidP="00CD0EAB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EE43B6" w:rsidRPr="00486F80" w:rsidRDefault="00215910" w:rsidP="00CD0EAB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Инструментальные исследования</w:t>
      </w:r>
      <w:r w:rsidR="00C8457E">
        <w:rPr>
          <w:rFonts w:ascii="Times New Roman" w:hAnsi="Times New Roman"/>
          <w:b/>
          <w:sz w:val="28"/>
          <w:szCs w:val="28"/>
        </w:rPr>
        <w:t>(УЗИ)</w:t>
      </w:r>
      <w:r w:rsidR="00C8457E" w:rsidRPr="00486F80">
        <w:rPr>
          <w:rFonts w:ascii="Times New Roman" w:hAnsi="Times New Roman"/>
          <w:b/>
          <w:sz w:val="28"/>
          <w:szCs w:val="28"/>
        </w:rPr>
        <w:t>.</w:t>
      </w:r>
    </w:p>
    <w:p w:rsidR="00413F65" w:rsidRPr="007420C2" w:rsidRDefault="00413F65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34B6B" w:rsidRPr="00BE2356" w:rsidRDefault="00BE2356" w:rsidP="00BE2356">
      <w:pPr>
        <w:tabs>
          <w:tab w:val="left" w:pos="284"/>
          <w:tab w:val="left" w:pos="42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3)</w:t>
      </w:r>
      <w:r w:rsidR="00B64FCE" w:rsidRPr="00BE2356">
        <w:rPr>
          <w:b/>
          <w:sz w:val="28"/>
          <w:szCs w:val="28"/>
        </w:rPr>
        <w:t>Дифференциальный диагноз и обоснование дополнительных исследований</w:t>
      </w:r>
      <w:r w:rsidR="001F071B" w:rsidRPr="00BE2356">
        <w:rPr>
          <w:b/>
          <w:sz w:val="28"/>
          <w:szCs w:val="28"/>
        </w:rPr>
        <w:t>:</w:t>
      </w:r>
    </w:p>
    <w:p w:rsidR="00B64FCE" w:rsidRPr="007420C2" w:rsidRDefault="00B64FCE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835"/>
        <w:gridCol w:w="2835"/>
        <w:gridCol w:w="2126"/>
      </w:tblGrid>
      <w:tr w:rsidR="00B64FCE" w:rsidRPr="007420C2" w:rsidTr="00D24003">
        <w:trPr>
          <w:trHeight w:val="1002"/>
        </w:trPr>
        <w:tc>
          <w:tcPr>
            <w:tcW w:w="2410" w:type="dxa"/>
            <w:shd w:val="clear" w:color="auto" w:fill="auto"/>
          </w:tcPr>
          <w:p w:rsidR="00B64FCE" w:rsidRPr="007420C2" w:rsidRDefault="00B64FCE" w:rsidP="00CD0EAB">
            <w:pPr>
              <w:tabs>
                <w:tab w:val="left" w:pos="426"/>
              </w:tabs>
              <w:rPr>
                <w:b/>
                <w:i/>
                <w:sz w:val="28"/>
                <w:szCs w:val="28"/>
              </w:rPr>
            </w:pPr>
            <w:r w:rsidRPr="007420C2">
              <w:rPr>
                <w:b/>
                <w:i/>
                <w:sz w:val="28"/>
                <w:szCs w:val="28"/>
              </w:rPr>
              <w:t>Диагноз</w:t>
            </w:r>
          </w:p>
        </w:tc>
        <w:tc>
          <w:tcPr>
            <w:tcW w:w="2835" w:type="dxa"/>
            <w:shd w:val="clear" w:color="auto" w:fill="auto"/>
          </w:tcPr>
          <w:p w:rsidR="00B64FCE" w:rsidRPr="007420C2" w:rsidRDefault="00B64FCE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835" w:type="dxa"/>
            <w:shd w:val="clear" w:color="auto" w:fill="auto"/>
          </w:tcPr>
          <w:p w:rsidR="00B64FCE" w:rsidRPr="007420C2" w:rsidRDefault="00B64FCE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Обследования</w:t>
            </w:r>
          </w:p>
        </w:tc>
        <w:tc>
          <w:tcPr>
            <w:tcW w:w="2126" w:type="dxa"/>
            <w:shd w:val="clear" w:color="auto" w:fill="auto"/>
          </w:tcPr>
          <w:p w:rsidR="00B64FCE" w:rsidRPr="007420C2" w:rsidRDefault="00B64FCE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i/>
                <w:sz w:val="28"/>
                <w:szCs w:val="28"/>
              </w:rPr>
              <w:t>Критерии исключения диагноза</w:t>
            </w:r>
          </w:p>
        </w:tc>
      </w:tr>
      <w:tr w:rsidR="00B64FCE" w:rsidRPr="007420C2" w:rsidTr="00D24003">
        <w:trPr>
          <w:trHeight w:val="268"/>
        </w:trPr>
        <w:tc>
          <w:tcPr>
            <w:tcW w:w="2410" w:type="dxa"/>
            <w:shd w:val="clear" w:color="auto" w:fill="auto"/>
          </w:tcPr>
          <w:p w:rsidR="00B64FCE" w:rsidRPr="007420C2" w:rsidRDefault="00D24003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Неспецифический</w:t>
            </w:r>
            <w:r w:rsidR="00273644" w:rsidRPr="007420C2">
              <w:rPr>
                <w:rFonts w:ascii="Times New Roman" w:hAnsi="Times New Roman"/>
                <w:sz w:val="28"/>
                <w:szCs w:val="28"/>
              </w:rPr>
              <w:t xml:space="preserve"> эпидидимит</w:t>
            </w:r>
          </w:p>
        </w:tc>
        <w:tc>
          <w:tcPr>
            <w:tcW w:w="2835" w:type="dxa"/>
            <w:shd w:val="clear" w:color="auto" w:fill="auto"/>
          </w:tcPr>
          <w:p w:rsidR="00B64FCE" w:rsidRPr="007420C2" w:rsidRDefault="00FF6485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Увеличенный болезненный придаток яичка, яичко</w:t>
            </w:r>
          </w:p>
        </w:tc>
        <w:tc>
          <w:tcPr>
            <w:tcW w:w="2835" w:type="dxa"/>
            <w:shd w:val="clear" w:color="auto" w:fill="auto"/>
          </w:tcPr>
          <w:p w:rsidR="00B64FCE" w:rsidRPr="007420C2" w:rsidRDefault="001F071B" w:rsidP="003A66D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УЗИ: н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>еоднородность эхоструктур</w:t>
            </w:r>
            <w:r>
              <w:rPr>
                <w:rFonts w:ascii="Times New Roman" w:hAnsi="Times New Roman"/>
                <w:sz w:val="28"/>
                <w:szCs w:val="28"/>
              </w:rPr>
              <w:t>ы придатка яичка, наличие свобод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>ной жидкости в оболочках яичка</w:t>
            </w:r>
          </w:p>
          <w:p w:rsidR="009331ED" w:rsidRPr="007420C2" w:rsidRDefault="009331ED" w:rsidP="003A66D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 xml:space="preserve">Биопсия: </w:t>
            </w:r>
            <w:r w:rsidR="001F071B">
              <w:rPr>
                <w:rFonts w:ascii="Times New Roman" w:hAnsi="Times New Roman"/>
                <w:sz w:val="28"/>
                <w:szCs w:val="28"/>
              </w:rPr>
              <w:t>н</w:t>
            </w:r>
            <w:r w:rsidRPr="007420C2">
              <w:rPr>
                <w:rFonts w:ascii="Times New Roman" w:hAnsi="Times New Roman"/>
                <w:sz w:val="28"/>
                <w:szCs w:val="28"/>
              </w:rPr>
              <w:t>еспецифическое воспаление</w:t>
            </w:r>
            <w:r w:rsidR="001F071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B64FCE" w:rsidRPr="007420C2" w:rsidRDefault="007329C3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Бурное начало заболевания, в анамнезе перенесенные неспецифические воспалительные заболевания</w:t>
            </w:r>
            <w:r w:rsidR="001F071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73644" w:rsidRPr="007420C2" w:rsidTr="00D24003">
        <w:trPr>
          <w:trHeight w:val="268"/>
        </w:trPr>
        <w:tc>
          <w:tcPr>
            <w:tcW w:w="2410" w:type="dxa"/>
            <w:shd w:val="clear" w:color="auto" w:fill="auto"/>
          </w:tcPr>
          <w:p w:rsidR="00273644" w:rsidRPr="007420C2" w:rsidRDefault="00A2340F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Туберкулез придатка яичка, яичка</w:t>
            </w:r>
          </w:p>
        </w:tc>
        <w:tc>
          <w:tcPr>
            <w:tcW w:w="2835" w:type="dxa"/>
            <w:shd w:val="clear" w:color="auto" w:fill="auto"/>
          </w:tcPr>
          <w:p w:rsidR="00273644" w:rsidRPr="007420C2" w:rsidRDefault="00FF6485" w:rsidP="003A66D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Уплотнение бугристость органа гнойные свищи, четкообразный семявыводящий проток, умеренная болезненность.</w:t>
            </w:r>
          </w:p>
        </w:tc>
        <w:tc>
          <w:tcPr>
            <w:tcW w:w="2835" w:type="dxa"/>
            <w:shd w:val="clear" w:color="auto" w:fill="auto"/>
          </w:tcPr>
          <w:p w:rsidR="00273644" w:rsidRPr="007420C2" w:rsidRDefault="001F071B" w:rsidP="003A66D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УЗИ: н</w:t>
            </w:r>
            <w:r w:rsidR="001C7652">
              <w:rPr>
                <w:rFonts w:ascii="Times New Roman" w:hAnsi="Times New Roman"/>
                <w:sz w:val="28"/>
                <w:szCs w:val="28"/>
              </w:rPr>
              <w:t>аличие кальцификации</w:t>
            </w:r>
            <w:r w:rsidR="006E3599">
              <w:rPr>
                <w:rFonts w:ascii="Times New Roman" w:hAnsi="Times New Roman"/>
                <w:sz w:val="28"/>
                <w:szCs w:val="28"/>
              </w:rPr>
              <w:t>, участков туберкулезной де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>струкции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331ED" w:rsidRPr="007420C2" w:rsidRDefault="00176235" w:rsidP="003A66D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Биопсия: м</w:t>
            </w:r>
            <w:r w:rsidR="009331ED" w:rsidRPr="007420C2">
              <w:rPr>
                <w:rFonts w:ascii="Times New Roman" w:hAnsi="Times New Roman"/>
                <w:sz w:val="28"/>
                <w:szCs w:val="28"/>
              </w:rPr>
              <w:t>икобактерии туберкулеза, признаки специфического воспаления</w:t>
            </w:r>
            <w:r w:rsidR="006E359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273644" w:rsidRPr="007420C2" w:rsidRDefault="007329C3" w:rsidP="003A66DA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Длительный анамнез заболевания, наличие другого туберкулезного очага в организме</w:t>
            </w:r>
            <w:r w:rsidR="001F071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73644" w:rsidRPr="007420C2" w:rsidTr="00D24003">
        <w:trPr>
          <w:trHeight w:val="268"/>
        </w:trPr>
        <w:tc>
          <w:tcPr>
            <w:tcW w:w="2410" w:type="dxa"/>
            <w:shd w:val="clear" w:color="auto" w:fill="auto"/>
          </w:tcPr>
          <w:p w:rsidR="00273644" w:rsidRPr="007420C2" w:rsidRDefault="00A2340F" w:rsidP="006E3599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Опухоль яичка</w:t>
            </w:r>
          </w:p>
        </w:tc>
        <w:tc>
          <w:tcPr>
            <w:tcW w:w="2835" w:type="dxa"/>
            <w:shd w:val="clear" w:color="auto" w:fill="auto"/>
          </w:tcPr>
          <w:p w:rsidR="00273644" w:rsidRPr="007420C2" w:rsidRDefault="00FF6485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t>Увеличенное безболезненное яичко</w:t>
            </w:r>
          </w:p>
        </w:tc>
        <w:tc>
          <w:tcPr>
            <w:tcW w:w="2835" w:type="dxa"/>
            <w:shd w:val="clear" w:color="auto" w:fill="auto"/>
          </w:tcPr>
          <w:p w:rsidR="00273644" w:rsidRPr="007420C2" w:rsidRDefault="001F071B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УЗИ: т</w:t>
            </w:r>
            <w:r w:rsidR="007400B3" w:rsidRPr="007420C2">
              <w:rPr>
                <w:rFonts w:ascii="Times New Roman" w:hAnsi="Times New Roman"/>
                <w:sz w:val="28"/>
                <w:szCs w:val="28"/>
              </w:rPr>
              <w:t>канное образование в области яичка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331ED" w:rsidRPr="007420C2" w:rsidRDefault="001F071B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Биопсия: о</w:t>
            </w:r>
            <w:r w:rsidR="009331ED" w:rsidRPr="007420C2">
              <w:rPr>
                <w:rFonts w:ascii="Times New Roman" w:hAnsi="Times New Roman"/>
                <w:sz w:val="28"/>
                <w:szCs w:val="28"/>
              </w:rPr>
              <w:t>пухолевые клетки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273644" w:rsidRPr="007420C2" w:rsidRDefault="007329C3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Длительный анамнез заболевания, </w:t>
            </w:r>
            <w:r w:rsidRPr="007420C2">
              <w:rPr>
                <w:rFonts w:ascii="Times New Roman" w:hAnsi="Times New Roman"/>
                <w:sz w:val="28"/>
                <w:szCs w:val="28"/>
              </w:rPr>
              <w:lastRenderedPageBreak/>
              <w:t>отсутствие четкой симптоматики</w:t>
            </w:r>
            <w:r w:rsidR="001F071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B64FCE" w:rsidRPr="007420C2" w:rsidRDefault="00B64FCE" w:rsidP="002057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64FCE" w:rsidRPr="00FA3D12" w:rsidRDefault="00B64FCE" w:rsidP="0020579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Тактика лечения:</w:t>
      </w:r>
      <w:r w:rsidR="00FA3D12" w:rsidRPr="00FA3D12">
        <w:rPr>
          <w:rFonts w:ascii="Times New Roman" w:hAnsi="Times New Roman"/>
          <w:sz w:val="28"/>
          <w:szCs w:val="28"/>
        </w:rPr>
        <w:t>устранение воспалительного процесса придатка и яичка</w:t>
      </w:r>
      <w:r w:rsidR="00FA3D12">
        <w:rPr>
          <w:rFonts w:ascii="Times New Roman" w:hAnsi="Times New Roman"/>
          <w:sz w:val="28"/>
          <w:szCs w:val="28"/>
        </w:rPr>
        <w:t>.</w:t>
      </w:r>
    </w:p>
    <w:p w:rsidR="00B64FCE" w:rsidRPr="007420C2" w:rsidRDefault="005F102F" w:rsidP="00205791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7652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 w:rsidR="0015701A" w:rsidRPr="007420C2">
        <w:rPr>
          <w:rFonts w:ascii="Times New Roman" w:hAnsi="Times New Roman"/>
          <w:sz w:val="28"/>
          <w:szCs w:val="28"/>
        </w:rPr>
        <w:t>ношение суспензория,</w:t>
      </w:r>
      <w:r w:rsidR="00AD640F" w:rsidRPr="007420C2">
        <w:rPr>
          <w:rFonts w:ascii="Times New Roman" w:hAnsi="Times New Roman"/>
          <w:sz w:val="28"/>
          <w:szCs w:val="28"/>
        </w:rPr>
        <w:t xml:space="preserve">режим </w:t>
      </w:r>
      <w:r w:rsidR="005621AC" w:rsidRPr="007420C2">
        <w:rPr>
          <w:rFonts w:ascii="Times New Roman" w:hAnsi="Times New Roman"/>
          <w:sz w:val="28"/>
          <w:szCs w:val="28"/>
        </w:rPr>
        <w:t>полупостельный</w:t>
      </w:r>
      <w:r w:rsidR="00AD640F" w:rsidRPr="007420C2">
        <w:rPr>
          <w:rFonts w:ascii="Times New Roman" w:hAnsi="Times New Roman"/>
          <w:sz w:val="28"/>
          <w:szCs w:val="28"/>
        </w:rPr>
        <w:t>, стол №15.</w:t>
      </w:r>
    </w:p>
    <w:p w:rsidR="00F374B1" w:rsidRPr="00571EE4" w:rsidRDefault="00B1173B" w:rsidP="0020579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1173B">
        <w:rPr>
          <w:rFonts w:ascii="Times New Roman" w:hAnsi="Times New Roman"/>
          <w:b/>
          <w:sz w:val="28"/>
          <w:szCs w:val="28"/>
        </w:rPr>
        <w:t xml:space="preserve">– </w:t>
      </w:r>
      <w:r w:rsidR="00B64FCE" w:rsidRPr="001C7652">
        <w:rPr>
          <w:rFonts w:ascii="Times New Roman" w:hAnsi="Times New Roman"/>
          <w:b/>
          <w:sz w:val="28"/>
          <w:szCs w:val="28"/>
        </w:rPr>
        <w:t>Медикаментозное лечение</w:t>
      </w:r>
      <w:r w:rsidR="00571EE4" w:rsidRPr="00571EE4">
        <w:rPr>
          <w:rFonts w:ascii="Times New Roman" w:hAnsi="Times New Roman"/>
          <w:b/>
          <w:sz w:val="28"/>
          <w:szCs w:val="28"/>
        </w:rPr>
        <w:t>:</w:t>
      </w:r>
    </w:p>
    <w:p w:rsidR="006E3599" w:rsidRDefault="00F374B1" w:rsidP="00205791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Новокаиновые блокады поЛорин</w:t>
      </w:r>
      <w:r w:rsidR="00C8457E" w:rsidRPr="00C8457E">
        <w:rPr>
          <w:rFonts w:ascii="Times New Roman" w:hAnsi="Times New Roman"/>
          <w:sz w:val="28"/>
          <w:szCs w:val="28"/>
        </w:rPr>
        <w:t xml:space="preserve">– </w:t>
      </w:r>
      <w:r w:rsidRPr="007420C2">
        <w:rPr>
          <w:rFonts w:ascii="Times New Roman" w:hAnsi="Times New Roman"/>
          <w:sz w:val="28"/>
          <w:szCs w:val="28"/>
        </w:rPr>
        <w:t>Эпштейну</w:t>
      </w:r>
      <w:r w:rsidR="001F071B">
        <w:rPr>
          <w:rFonts w:ascii="Times New Roman" w:hAnsi="Times New Roman"/>
          <w:sz w:val="28"/>
          <w:szCs w:val="28"/>
        </w:rPr>
        <w:t>;</w:t>
      </w:r>
    </w:p>
    <w:p w:rsidR="006E3599" w:rsidRDefault="00F374B1" w:rsidP="00205791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Антибиотики цефалос</w:t>
      </w:r>
      <w:r w:rsidR="00FA3D12">
        <w:rPr>
          <w:rFonts w:ascii="Times New Roman" w:hAnsi="Times New Roman"/>
          <w:sz w:val="28"/>
          <w:szCs w:val="28"/>
        </w:rPr>
        <w:t>поринового ряда – Ц</w:t>
      </w:r>
      <w:r w:rsidR="001F071B">
        <w:rPr>
          <w:rFonts w:ascii="Times New Roman" w:hAnsi="Times New Roman"/>
          <w:sz w:val="28"/>
          <w:szCs w:val="28"/>
        </w:rPr>
        <w:t>ефтриаксон 1</w:t>
      </w:r>
      <w:r w:rsidR="00C8457E">
        <w:rPr>
          <w:rFonts w:ascii="Times New Roman" w:hAnsi="Times New Roman"/>
          <w:sz w:val="28"/>
          <w:szCs w:val="28"/>
        </w:rPr>
        <w:t xml:space="preserve"> г * 2 р/д, в/м 7–</w:t>
      </w:r>
      <w:r w:rsidRPr="007420C2">
        <w:rPr>
          <w:rFonts w:ascii="Times New Roman" w:hAnsi="Times New Roman"/>
          <w:sz w:val="28"/>
          <w:szCs w:val="28"/>
        </w:rPr>
        <w:t>10 дней</w:t>
      </w:r>
      <w:r w:rsidR="00AE2B9C" w:rsidRPr="00AE2B9C">
        <w:rPr>
          <w:rFonts w:ascii="Times New Roman" w:hAnsi="Times New Roman"/>
          <w:sz w:val="28"/>
          <w:szCs w:val="28"/>
        </w:rPr>
        <w:t xml:space="preserve"> (</w:t>
      </w:r>
      <w:r w:rsidR="00AE2B9C">
        <w:rPr>
          <w:rFonts w:ascii="Times New Roman" w:hAnsi="Times New Roman"/>
          <w:sz w:val="28"/>
          <w:szCs w:val="28"/>
        </w:rPr>
        <w:t>рекомендуется антибиотикопрофи</w:t>
      </w:r>
      <w:r w:rsidR="006E3599">
        <w:rPr>
          <w:rFonts w:ascii="Times New Roman" w:hAnsi="Times New Roman"/>
          <w:sz w:val="28"/>
          <w:szCs w:val="28"/>
        </w:rPr>
        <w:t>лактика на амбулаторном уровне:</w:t>
      </w:r>
    </w:p>
    <w:p w:rsidR="006E3599" w:rsidRDefault="00AE2B9C" w:rsidP="0020579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Цефтриаксон 1 г * 2 р/д, в/м 7–</w:t>
      </w:r>
      <w:r w:rsidRPr="007420C2">
        <w:rPr>
          <w:rFonts w:ascii="Times New Roman" w:hAnsi="Times New Roman"/>
          <w:sz w:val="28"/>
          <w:szCs w:val="28"/>
        </w:rPr>
        <w:t>10 дней</w:t>
      </w:r>
      <w:r>
        <w:rPr>
          <w:rFonts w:ascii="Times New Roman" w:hAnsi="Times New Roman"/>
          <w:sz w:val="28"/>
          <w:szCs w:val="28"/>
        </w:rPr>
        <w:t xml:space="preserve"> или Ц</w:t>
      </w:r>
      <w:r w:rsidRPr="007420C2">
        <w:rPr>
          <w:rFonts w:ascii="Times New Roman" w:hAnsi="Times New Roman"/>
          <w:sz w:val="28"/>
          <w:szCs w:val="28"/>
        </w:rPr>
        <w:t>ипрофлоксацин  500 мг 2 р/д,</w:t>
      </w:r>
      <w:r>
        <w:rPr>
          <w:rFonts w:ascii="Times New Roman" w:hAnsi="Times New Roman"/>
          <w:sz w:val="28"/>
          <w:szCs w:val="28"/>
        </w:rPr>
        <w:t xml:space="preserve"> пер ос 7–</w:t>
      </w:r>
      <w:r w:rsidRPr="007420C2">
        <w:rPr>
          <w:rFonts w:ascii="Times New Roman" w:hAnsi="Times New Roman"/>
          <w:sz w:val="28"/>
          <w:szCs w:val="28"/>
        </w:rPr>
        <w:t>10 дней</w:t>
      </w:r>
      <w:r>
        <w:rPr>
          <w:rFonts w:ascii="Times New Roman" w:hAnsi="Times New Roman"/>
          <w:sz w:val="28"/>
          <w:szCs w:val="28"/>
        </w:rPr>
        <w:t>)</w:t>
      </w:r>
      <w:r w:rsidR="001F071B">
        <w:rPr>
          <w:rFonts w:ascii="Times New Roman" w:hAnsi="Times New Roman"/>
          <w:sz w:val="28"/>
          <w:szCs w:val="28"/>
        </w:rPr>
        <w:t>;</w:t>
      </w:r>
    </w:p>
    <w:p w:rsidR="006E3599" w:rsidRDefault="00FA3D12" w:rsidP="00205791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Анальгезирующие препараты (К</w:t>
      </w:r>
      <w:r w:rsidR="00F374B1" w:rsidRPr="007420C2">
        <w:rPr>
          <w:rFonts w:ascii="Times New Roman" w:hAnsi="Times New Roman"/>
          <w:sz w:val="28"/>
          <w:szCs w:val="28"/>
        </w:rPr>
        <w:t>етопрофен 2,0 в/м</w:t>
      </w:r>
      <w:r w:rsidR="00044852" w:rsidRPr="007420C2">
        <w:rPr>
          <w:rFonts w:ascii="Times New Roman" w:hAnsi="Times New Roman"/>
          <w:sz w:val="28"/>
          <w:szCs w:val="28"/>
        </w:rPr>
        <w:t xml:space="preserve"> при болях</w:t>
      </w:r>
      <w:r w:rsidR="00F374B1" w:rsidRPr="007420C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</w:t>
      </w:r>
      <w:r w:rsidR="00F374B1" w:rsidRPr="007420C2">
        <w:rPr>
          <w:rFonts w:ascii="Times New Roman" w:hAnsi="Times New Roman"/>
          <w:sz w:val="28"/>
          <w:szCs w:val="28"/>
        </w:rPr>
        <w:t>ротаверин 2,0 в/м)</w:t>
      </w:r>
      <w:r w:rsidR="001F071B">
        <w:rPr>
          <w:rFonts w:ascii="Times New Roman" w:hAnsi="Times New Roman"/>
          <w:sz w:val="28"/>
          <w:szCs w:val="28"/>
        </w:rPr>
        <w:t>;</w:t>
      </w:r>
    </w:p>
    <w:p w:rsidR="00205791" w:rsidRDefault="00F374B1" w:rsidP="00205791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Противогрибковы</w:t>
      </w:r>
      <w:r w:rsidR="00FA3D12">
        <w:rPr>
          <w:rFonts w:ascii="Times New Roman" w:hAnsi="Times New Roman"/>
          <w:sz w:val="28"/>
          <w:szCs w:val="28"/>
        </w:rPr>
        <w:t>е: Ф</w:t>
      </w:r>
      <w:r w:rsidRPr="007420C2">
        <w:rPr>
          <w:rFonts w:ascii="Times New Roman" w:hAnsi="Times New Roman"/>
          <w:sz w:val="28"/>
          <w:szCs w:val="28"/>
        </w:rPr>
        <w:t>луконазол 150 мг 1 раз</w:t>
      </w:r>
      <w:r w:rsidR="00044852" w:rsidRPr="007420C2">
        <w:rPr>
          <w:rFonts w:ascii="Times New Roman" w:hAnsi="Times New Roman"/>
          <w:sz w:val="28"/>
          <w:szCs w:val="28"/>
        </w:rPr>
        <w:t xml:space="preserve"> пер ос</w:t>
      </w:r>
      <w:r w:rsidR="001F071B">
        <w:rPr>
          <w:rFonts w:ascii="Times New Roman" w:hAnsi="Times New Roman"/>
          <w:sz w:val="28"/>
          <w:szCs w:val="28"/>
        </w:rPr>
        <w:t>.</w:t>
      </w:r>
    </w:p>
    <w:p w:rsidR="00205791" w:rsidRPr="00205791" w:rsidRDefault="00205791" w:rsidP="00205791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1F071B" w:rsidRDefault="00B1173B" w:rsidP="002057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17D25">
        <w:rPr>
          <w:rFonts w:ascii="Times New Roman" w:hAnsi="Times New Roman"/>
          <w:b/>
          <w:sz w:val="28"/>
          <w:szCs w:val="28"/>
        </w:rPr>
        <w:t xml:space="preserve">– </w:t>
      </w:r>
      <w:r w:rsidR="00B64FCE" w:rsidRPr="001F071B">
        <w:rPr>
          <w:rFonts w:ascii="Times New Roman" w:hAnsi="Times New Roman"/>
          <w:b/>
          <w:sz w:val="28"/>
          <w:szCs w:val="28"/>
        </w:rPr>
        <w:t>Перечень</w:t>
      </w:r>
      <w:r w:rsidR="001F071B">
        <w:rPr>
          <w:rFonts w:ascii="Times New Roman" w:hAnsi="Times New Roman"/>
          <w:b/>
          <w:sz w:val="28"/>
          <w:szCs w:val="28"/>
        </w:rPr>
        <w:t xml:space="preserve"> основных лекарственных средств:</w:t>
      </w:r>
    </w:p>
    <w:tbl>
      <w:tblPr>
        <w:tblW w:w="0" w:type="auto"/>
        <w:jc w:val="center"/>
        <w:tblInd w:w="-323" w:type="dxa"/>
        <w:tblLayout w:type="fixed"/>
        <w:tblLook w:val="04A0"/>
      </w:tblPr>
      <w:tblGrid>
        <w:gridCol w:w="2457"/>
        <w:gridCol w:w="1984"/>
        <w:gridCol w:w="4111"/>
        <w:gridCol w:w="1559"/>
      </w:tblGrid>
      <w:tr w:rsidR="00C8457E" w:rsidRPr="00C42F4E" w:rsidTr="00205791">
        <w:trPr>
          <w:jc w:val="center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Препараты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УД</w:t>
            </w:r>
          </w:p>
        </w:tc>
      </w:tr>
      <w:tr w:rsidR="00C8457E" w:rsidRPr="00C42F4E" w:rsidTr="00205791">
        <w:trPr>
          <w:jc w:val="center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7420C2">
              <w:rPr>
                <w:rFonts w:ascii="Times New Roman" w:hAnsi="Times New Roman"/>
                <w:sz w:val="28"/>
                <w:szCs w:val="28"/>
              </w:rPr>
              <w:t>ипрофлоксацин 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500 мг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р/д пер ос 7–10 дней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A03A2F" w:rsidP="00205791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C8457E" w:rsidRPr="00C42F4E" w:rsidTr="00205791">
        <w:trPr>
          <w:jc w:val="center"/>
        </w:trPr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7420C2">
              <w:rPr>
                <w:sz w:val="28"/>
                <w:szCs w:val="28"/>
              </w:rPr>
              <w:t>луконазол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 xml:space="preserve">150 мг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1 раз пер 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7420C2" w:rsidRDefault="00A03A2F" w:rsidP="00205791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C8457E" w:rsidRPr="00205791" w:rsidRDefault="00C8457E" w:rsidP="002057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2F4E" w:rsidRPr="00B1173B" w:rsidRDefault="00B64FCE" w:rsidP="00205791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1173B">
        <w:rPr>
          <w:rFonts w:ascii="Times New Roman" w:hAnsi="Times New Roman"/>
          <w:b/>
          <w:sz w:val="28"/>
          <w:szCs w:val="28"/>
        </w:rPr>
        <w:t>Перечень дополнительных лекарственных средств</w:t>
      </w:r>
      <w:r w:rsidR="00C42F4E" w:rsidRPr="00B1173B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jc w:val="center"/>
        <w:tblInd w:w="-911" w:type="dxa"/>
        <w:tblLayout w:type="fixed"/>
        <w:tblLook w:val="04A0"/>
      </w:tblPr>
      <w:tblGrid>
        <w:gridCol w:w="2505"/>
        <w:gridCol w:w="1984"/>
        <w:gridCol w:w="4111"/>
        <w:gridCol w:w="1512"/>
      </w:tblGrid>
      <w:tr w:rsidR="00C8457E" w:rsidRPr="00C42F4E" w:rsidTr="00D24003">
        <w:trPr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Препараты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УД</w:t>
            </w:r>
          </w:p>
        </w:tc>
      </w:tr>
      <w:tr w:rsidR="00C8457E" w:rsidRPr="00C42F4E" w:rsidTr="00D24003">
        <w:trPr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Цефтриаксон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 г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р/д, в/м 7–10 дней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A03A2F" w:rsidP="00205791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C8457E" w:rsidRPr="00C42F4E" w:rsidTr="00C8457E">
        <w:trPr>
          <w:jc w:val="center"/>
        </w:trPr>
        <w:tc>
          <w:tcPr>
            <w:tcW w:w="8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C8457E" w:rsidP="00205791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C42F4E">
              <w:rPr>
                <w:sz w:val="28"/>
                <w:szCs w:val="28"/>
              </w:rPr>
              <w:t>Анальгезирующие препараты</w:t>
            </w:r>
            <w:r w:rsidRPr="00B231D6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7</w:t>
            </w:r>
            <w:r w:rsidRPr="00B231D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11</w:t>
            </w:r>
            <w:r w:rsidRPr="00B231D6">
              <w:rPr>
                <w:sz w:val="28"/>
                <w:szCs w:val="28"/>
              </w:rPr>
              <w:t>]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</w:p>
        </w:tc>
      </w:tr>
      <w:tr w:rsidR="00C8457E" w:rsidRPr="00C42F4E" w:rsidTr="00D24003">
        <w:trPr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420C2">
              <w:rPr>
                <w:sz w:val="28"/>
                <w:szCs w:val="28"/>
              </w:rPr>
              <w:t>етопрофен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2,0 мл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в/м при болях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A03A2F" w:rsidP="00205791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C8457E" w:rsidRPr="00C42F4E" w:rsidTr="00D24003">
        <w:trPr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7420C2" w:rsidRDefault="00C8457E" w:rsidP="00205791">
            <w:pPr>
              <w:tabs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Дротаверин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2,0 мл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205791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в/м при болях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A03A2F" w:rsidP="00205791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535E0B" w:rsidRDefault="00535E0B" w:rsidP="002057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5791" w:rsidRPr="00205791" w:rsidRDefault="001C7652" w:rsidP="002057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05791">
        <w:rPr>
          <w:rFonts w:ascii="Times New Roman" w:hAnsi="Times New Roman"/>
          <w:sz w:val="28"/>
          <w:szCs w:val="28"/>
        </w:rPr>
        <w:t xml:space="preserve">– </w:t>
      </w:r>
      <w:r w:rsidR="00B64FCE" w:rsidRPr="00205791">
        <w:rPr>
          <w:rFonts w:ascii="Times New Roman" w:hAnsi="Times New Roman"/>
          <w:sz w:val="28"/>
          <w:szCs w:val="28"/>
        </w:rPr>
        <w:t>Алгоритм де</w:t>
      </w:r>
      <w:r w:rsidR="00C42F4E" w:rsidRPr="00205791">
        <w:rPr>
          <w:rFonts w:ascii="Times New Roman" w:hAnsi="Times New Roman"/>
          <w:sz w:val="28"/>
          <w:szCs w:val="28"/>
        </w:rPr>
        <w:t xml:space="preserve">йствий при неотложных ситуациях: </w:t>
      </w:r>
    </w:p>
    <w:p w:rsidR="00C42F4E" w:rsidRPr="00205791" w:rsidRDefault="00C42F4E" w:rsidP="00205791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05791">
        <w:rPr>
          <w:rFonts w:ascii="Times New Roman" w:hAnsi="Times New Roman"/>
          <w:b/>
          <w:sz w:val="28"/>
          <w:szCs w:val="28"/>
        </w:rPr>
        <w:t>Диагностические мероприятия</w:t>
      </w:r>
      <w:r w:rsidRPr="001C7652">
        <w:rPr>
          <w:b/>
          <w:sz w:val="28"/>
          <w:szCs w:val="28"/>
        </w:rPr>
        <w:t>:</w:t>
      </w:r>
    </w:p>
    <w:p w:rsidR="00C42F4E" w:rsidRPr="00C42F4E" w:rsidRDefault="00C42F4E" w:rsidP="00205791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42F4E">
        <w:rPr>
          <w:rFonts w:ascii="Times New Roman" w:hAnsi="Times New Roman"/>
          <w:sz w:val="28"/>
          <w:szCs w:val="28"/>
        </w:rPr>
        <w:t>бор жалоб и анамнеза;</w:t>
      </w:r>
    </w:p>
    <w:p w:rsidR="00C42F4E" w:rsidRDefault="00C42F4E" w:rsidP="00205791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C42F4E">
        <w:rPr>
          <w:rFonts w:ascii="Times New Roman" w:hAnsi="Times New Roman"/>
          <w:sz w:val="28"/>
          <w:szCs w:val="28"/>
        </w:rPr>
        <w:t>изикальное обследование;</w:t>
      </w:r>
    </w:p>
    <w:p w:rsidR="00C42F4E" w:rsidRPr="00205791" w:rsidRDefault="00C42F4E" w:rsidP="00205791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205791">
        <w:rPr>
          <w:rFonts w:ascii="Times New Roman" w:hAnsi="Times New Roman"/>
          <w:b/>
          <w:sz w:val="28"/>
          <w:szCs w:val="28"/>
        </w:rPr>
        <w:t>Лечебные мероприятия:</w:t>
      </w:r>
    </w:p>
    <w:p w:rsidR="00C42F4E" w:rsidRPr="00C42F4E" w:rsidRDefault="00C42F4E" w:rsidP="00205791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8457E">
        <w:rPr>
          <w:rFonts w:ascii="Times New Roman" w:hAnsi="Times New Roman"/>
          <w:sz w:val="28"/>
          <w:szCs w:val="28"/>
        </w:rPr>
        <w:t>безболевание: К</w:t>
      </w:r>
      <w:r w:rsidR="00AA1DC8">
        <w:rPr>
          <w:rFonts w:ascii="Times New Roman" w:hAnsi="Times New Roman"/>
          <w:sz w:val="28"/>
          <w:szCs w:val="28"/>
        </w:rPr>
        <w:t>етопрофен</w:t>
      </w:r>
      <w:r w:rsidRPr="00C42F4E">
        <w:rPr>
          <w:rFonts w:ascii="Times New Roman" w:hAnsi="Times New Roman"/>
          <w:sz w:val="28"/>
          <w:szCs w:val="28"/>
        </w:rPr>
        <w:t xml:space="preserve"> 2,0 в/м, однократно.</w:t>
      </w:r>
    </w:p>
    <w:p w:rsidR="00205791" w:rsidRPr="00205791" w:rsidRDefault="00AA1DC8" w:rsidP="00205791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42F4E" w:rsidRPr="00C42F4E">
        <w:rPr>
          <w:rFonts w:ascii="Times New Roman" w:hAnsi="Times New Roman"/>
          <w:sz w:val="28"/>
          <w:szCs w:val="28"/>
        </w:rPr>
        <w:t>бращение в поликлинику по месту жительства.</w:t>
      </w:r>
    </w:p>
    <w:p w:rsidR="00535E0B" w:rsidRDefault="00535E0B" w:rsidP="002057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05791" w:rsidRDefault="001C7652" w:rsidP="002057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C42F4E" w:rsidRPr="00C42F4E">
        <w:rPr>
          <w:rFonts w:ascii="Times New Roman" w:hAnsi="Times New Roman"/>
          <w:sz w:val="28"/>
          <w:szCs w:val="28"/>
        </w:rPr>
        <w:t xml:space="preserve">Другие виды лечения: </w:t>
      </w:r>
      <w:r>
        <w:rPr>
          <w:rFonts w:ascii="Times New Roman" w:hAnsi="Times New Roman"/>
          <w:sz w:val="28"/>
          <w:szCs w:val="28"/>
        </w:rPr>
        <w:t>нет.</w:t>
      </w:r>
    </w:p>
    <w:p w:rsidR="00535E0B" w:rsidRPr="00C42F4E" w:rsidRDefault="00535E0B" w:rsidP="0020579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2F4E" w:rsidRPr="00C42F4E" w:rsidRDefault="00B64FCE" w:rsidP="0020579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C42F4E" w:rsidRPr="00C42F4E" w:rsidRDefault="00C42F4E" w:rsidP="00205791">
      <w:pPr>
        <w:pStyle w:val="a3"/>
        <w:numPr>
          <w:ilvl w:val="1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42F4E">
        <w:rPr>
          <w:rFonts w:ascii="Times New Roman" w:hAnsi="Times New Roman"/>
          <w:sz w:val="28"/>
          <w:szCs w:val="28"/>
        </w:rPr>
        <w:t>консультация фтизиатра – при подозрении на туберкулез;</w:t>
      </w:r>
    </w:p>
    <w:p w:rsidR="00AA1DC8" w:rsidRPr="00535E0B" w:rsidRDefault="00C42F4E" w:rsidP="00535E0B">
      <w:pPr>
        <w:pStyle w:val="a3"/>
        <w:numPr>
          <w:ilvl w:val="1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42F4E">
        <w:rPr>
          <w:rFonts w:ascii="Times New Roman" w:hAnsi="Times New Roman"/>
          <w:sz w:val="28"/>
          <w:szCs w:val="28"/>
        </w:rPr>
        <w:t>консультация онколога – при подозрении на новообразование яичка;</w:t>
      </w:r>
    </w:p>
    <w:p w:rsidR="00B64FCE" w:rsidRDefault="00B64FCE" w:rsidP="00205791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lastRenderedPageBreak/>
        <w:t>Профилактические мероприятия:</w:t>
      </w:r>
      <w:r w:rsidR="001208AE" w:rsidRPr="007420C2">
        <w:rPr>
          <w:rFonts w:ascii="Times New Roman" w:hAnsi="Times New Roman"/>
          <w:sz w:val="28"/>
          <w:szCs w:val="28"/>
        </w:rPr>
        <w:t xml:space="preserve"> избегать переохлаждений, при необходимости проведение противовоспалительной терапии, с целью санации хронических очагов инфекции мочевой системы</w:t>
      </w:r>
      <w:r w:rsidR="00202551" w:rsidRPr="00B231D6">
        <w:rPr>
          <w:rFonts w:ascii="Times New Roman" w:hAnsi="Times New Roman"/>
          <w:sz w:val="28"/>
          <w:szCs w:val="28"/>
        </w:rPr>
        <w:t>[1</w:t>
      </w:r>
      <w:r w:rsidR="00202551">
        <w:rPr>
          <w:rFonts w:ascii="Times New Roman" w:hAnsi="Times New Roman"/>
          <w:sz w:val="28"/>
          <w:szCs w:val="28"/>
        </w:rPr>
        <w:t>2</w:t>
      </w:r>
      <w:r w:rsidR="00202551" w:rsidRPr="00B231D6">
        <w:rPr>
          <w:rFonts w:ascii="Times New Roman" w:hAnsi="Times New Roman"/>
          <w:sz w:val="28"/>
          <w:szCs w:val="28"/>
        </w:rPr>
        <w:t>]</w:t>
      </w:r>
      <w:r w:rsidR="001208AE" w:rsidRPr="007420C2">
        <w:rPr>
          <w:rFonts w:ascii="Times New Roman" w:hAnsi="Times New Roman"/>
          <w:sz w:val="28"/>
          <w:szCs w:val="28"/>
        </w:rPr>
        <w:t>.</w:t>
      </w:r>
    </w:p>
    <w:p w:rsidR="00535E0B" w:rsidRDefault="00535E0B" w:rsidP="00535E0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15B3F" w:rsidRPr="00535E0B" w:rsidRDefault="00B64FCE" w:rsidP="00CD0EAB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 xml:space="preserve">Мониторинг состояния пациента: </w:t>
      </w:r>
    </w:p>
    <w:tbl>
      <w:tblPr>
        <w:tblStyle w:val="a6"/>
        <w:tblW w:w="0" w:type="auto"/>
        <w:tblInd w:w="108" w:type="dxa"/>
        <w:tblLook w:val="04A0"/>
      </w:tblPr>
      <w:tblGrid>
        <w:gridCol w:w="2268"/>
        <w:gridCol w:w="1843"/>
        <w:gridCol w:w="1701"/>
        <w:gridCol w:w="1843"/>
        <w:gridCol w:w="2551"/>
      </w:tblGrid>
      <w:tr w:rsidR="00222E7A" w:rsidRPr="007420C2" w:rsidTr="001C59FD">
        <w:tc>
          <w:tcPr>
            <w:tcW w:w="2268" w:type="dxa"/>
          </w:tcPr>
          <w:p w:rsidR="00222E7A" w:rsidRPr="007420C2" w:rsidRDefault="00222E7A" w:rsidP="0020579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843" w:type="dxa"/>
          </w:tcPr>
          <w:p w:rsidR="00222E7A" w:rsidRPr="007420C2" w:rsidRDefault="00222E7A" w:rsidP="0020579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Дата визита</w:t>
            </w:r>
          </w:p>
        </w:tc>
        <w:tc>
          <w:tcPr>
            <w:tcW w:w="1701" w:type="dxa"/>
          </w:tcPr>
          <w:p w:rsidR="00222E7A" w:rsidRPr="007420C2" w:rsidRDefault="00222E7A" w:rsidP="0020579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УЗИ</w:t>
            </w:r>
          </w:p>
        </w:tc>
        <w:tc>
          <w:tcPr>
            <w:tcW w:w="1843" w:type="dxa"/>
          </w:tcPr>
          <w:p w:rsidR="00222E7A" w:rsidRPr="007420C2" w:rsidRDefault="00222E7A" w:rsidP="0020579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ОАК</w:t>
            </w:r>
          </w:p>
        </w:tc>
        <w:tc>
          <w:tcPr>
            <w:tcW w:w="2551" w:type="dxa"/>
          </w:tcPr>
          <w:p w:rsidR="00222E7A" w:rsidRPr="007420C2" w:rsidRDefault="00222E7A" w:rsidP="00205791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20C2">
              <w:rPr>
                <w:rFonts w:ascii="Times New Roman" w:hAnsi="Times New Roman"/>
                <w:b/>
                <w:sz w:val="28"/>
                <w:szCs w:val="28"/>
              </w:rPr>
              <w:t>Физикальное  обследование</w:t>
            </w:r>
          </w:p>
        </w:tc>
      </w:tr>
      <w:tr w:rsidR="00222E7A" w:rsidRPr="007420C2" w:rsidTr="001C59FD">
        <w:trPr>
          <w:trHeight w:val="352"/>
        </w:trPr>
        <w:tc>
          <w:tcPr>
            <w:tcW w:w="2268" w:type="dxa"/>
          </w:tcPr>
          <w:p w:rsidR="00222E7A" w:rsidRPr="007420C2" w:rsidRDefault="00222E7A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22E7A" w:rsidRPr="007420C2" w:rsidRDefault="00222E7A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22E7A" w:rsidRPr="007420C2" w:rsidRDefault="00222E7A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22E7A" w:rsidRPr="007420C2" w:rsidRDefault="00222E7A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222E7A" w:rsidRPr="007420C2" w:rsidRDefault="00222E7A" w:rsidP="00CD0EAB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A1DC8" w:rsidRDefault="00B64FCE" w:rsidP="00974C42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AA1DC8">
        <w:rPr>
          <w:rFonts w:ascii="Times New Roman" w:hAnsi="Times New Roman"/>
          <w:sz w:val="28"/>
          <w:szCs w:val="28"/>
        </w:rPr>
        <w:t>:</w:t>
      </w:r>
    </w:p>
    <w:p w:rsidR="00AA1DC8" w:rsidRDefault="00AA1DC8" w:rsidP="00974C42">
      <w:pPr>
        <w:pStyle w:val="a3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1208AE" w:rsidRPr="007420C2">
        <w:rPr>
          <w:rFonts w:ascii="Times New Roman" w:hAnsi="Times New Roman"/>
          <w:sz w:val="28"/>
          <w:szCs w:val="28"/>
        </w:rPr>
        <w:t>странение воспалительного процесс</w:t>
      </w:r>
      <w:r>
        <w:rPr>
          <w:rFonts w:ascii="Times New Roman" w:hAnsi="Times New Roman"/>
          <w:sz w:val="28"/>
          <w:szCs w:val="28"/>
        </w:rPr>
        <w:t>а;</w:t>
      </w:r>
    </w:p>
    <w:p w:rsidR="00AA1DC8" w:rsidRDefault="00AA1DC8" w:rsidP="00974C42">
      <w:pPr>
        <w:pStyle w:val="a3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нормализация температуры;</w:t>
      </w:r>
    </w:p>
    <w:p w:rsidR="00AA1DC8" w:rsidRDefault="00AA1DC8" w:rsidP="00974C42">
      <w:pPr>
        <w:pStyle w:val="a3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болевого синдрома;</w:t>
      </w:r>
    </w:p>
    <w:p w:rsidR="00AA1DC8" w:rsidRDefault="001208AE" w:rsidP="00974C42">
      <w:pPr>
        <w:pStyle w:val="a3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улучшени</w:t>
      </w:r>
      <w:r w:rsidR="00AA1DC8">
        <w:rPr>
          <w:rFonts w:ascii="Times New Roman" w:hAnsi="Times New Roman"/>
          <w:sz w:val="28"/>
          <w:szCs w:val="28"/>
        </w:rPr>
        <w:t>е общего самочувствия больного;</w:t>
      </w:r>
    </w:p>
    <w:p w:rsidR="00B64FCE" w:rsidRPr="007420C2" w:rsidRDefault="00205791" w:rsidP="00974C42">
      <w:pPr>
        <w:pStyle w:val="a3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нормализация клинико - </w:t>
      </w:r>
      <w:r w:rsidR="001208AE" w:rsidRPr="007420C2">
        <w:rPr>
          <w:rFonts w:ascii="Times New Roman" w:hAnsi="Times New Roman"/>
          <w:sz w:val="28"/>
          <w:szCs w:val="28"/>
        </w:rPr>
        <w:t>лабораторных показателей</w:t>
      </w:r>
      <w:r w:rsidR="00202551" w:rsidRPr="00B231D6">
        <w:rPr>
          <w:rFonts w:ascii="Times New Roman" w:hAnsi="Times New Roman"/>
          <w:sz w:val="28"/>
          <w:szCs w:val="28"/>
        </w:rPr>
        <w:t>[</w:t>
      </w:r>
      <w:r w:rsidR="00202551">
        <w:rPr>
          <w:rFonts w:ascii="Times New Roman" w:hAnsi="Times New Roman"/>
          <w:sz w:val="28"/>
          <w:szCs w:val="28"/>
        </w:rPr>
        <w:t>13</w:t>
      </w:r>
      <w:r w:rsidR="00B1173B">
        <w:rPr>
          <w:rFonts w:ascii="Times New Roman" w:hAnsi="Times New Roman"/>
          <w:sz w:val="28"/>
          <w:szCs w:val="28"/>
          <w:lang w:val="en-US"/>
        </w:rPr>
        <w:t>,</w:t>
      </w:r>
      <w:r w:rsidR="002B1F4C" w:rsidRPr="002B1F4C">
        <w:rPr>
          <w:rFonts w:ascii="Times New Roman" w:hAnsi="Times New Roman"/>
          <w:sz w:val="28"/>
          <w:szCs w:val="28"/>
        </w:rPr>
        <w:t>14</w:t>
      </w:r>
      <w:r w:rsidR="00202551" w:rsidRPr="00B231D6">
        <w:rPr>
          <w:rFonts w:ascii="Times New Roman" w:hAnsi="Times New Roman"/>
          <w:sz w:val="28"/>
          <w:szCs w:val="28"/>
        </w:rPr>
        <w:t>]</w:t>
      </w:r>
      <w:r w:rsidR="001208AE" w:rsidRPr="007420C2">
        <w:rPr>
          <w:rFonts w:ascii="Times New Roman" w:hAnsi="Times New Roman"/>
          <w:sz w:val="28"/>
          <w:szCs w:val="28"/>
        </w:rPr>
        <w:t>.</w:t>
      </w:r>
    </w:p>
    <w:p w:rsidR="00C8457E" w:rsidRPr="00015DE3" w:rsidRDefault="00C8457E" w:rsidP="00CD0EAB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B64FCE" w:rsidRPr="007420C2" w:rsidRDefault="00B64FCE" w:rsidP="00205791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>10. ПОКАЗАНИЯ ДЛЯ ГОСПИТАЛИЗАЦИИ С УКАЗАНИЕМ ТИПА ГОСПИТАЛИЗАЦИИ:</w:t>
      </w:r>
    </w:p>
    <w:p w:rsidR="001E2902" w:rsidRPr="00817D25" w:rsidRDefault="00B64FCE" w:rsidP="00205791">
      <w:pPr>
        <w:jc w:val="both"/>
        <w:rPr>
          <w:i/>
          <w:sz w:val="28"/>
          <w:szCs w:val="28"/>
          <w:lang w:val="en-US"/>
        </w:rPr>
      </w:pPr>
      <w:r w:rsidRPr="00205791">
        <w:rPr>
          <w:b/>
          <w:i/>
          <w:sz w:val="28"/>
          <w:szCs w:val="28"/>
        </w:rPr>
        <w:t>10.1</w:t>
      </w:r>
      <w:r w:rsidRPr="00205791">
        <w:rPr>
          <w:i/>
          <w:sz w:val="28"/>
          <w:szCs w:val="28"/>
        </w:rPr>
        <w:t>Показ</w:t>
      </w:r>
      <w:r w:rsidR="00205791" w:rsidRPr="00205791">
        <w:rPr>
          <w:i/>
          <w:sz w:val="28"/>
          <w:szCs w:val="28"/>
        </w:rPr>
        <w:t>ания для плановой госпитализации:</w:t>
      </w:r>
    </w:p>
    <w:p w:rsidR="00AA1DC8" w:rsidRPr="00AA1DC8" w:rsidRDefault="00AA1DC8" w:rsidP="00205791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1DC8">
        <w:rPr>
          <w:rFonts w:ascii="Times New Roman" w:hAnsi="Times New Roman"/>
          <w:sz w:val="28"/>
          <w:szCs w:val="28"/>
        </w:rPr>
        <w:t xml:space="preserve">хронический </w:t>
      </w:r>
      <w:r w:rsidR="00BB4356" w:rsidRPr="00AA1DC8">
        <w:rPr>
          <w:rFonts w:ascii="Times New Roman" w:hAnsi="Times New Roman"/>
          <w:sz w:val="28"/>
          <w:szCs w:val="28"/>
        </w:rPr>
        <w:t>болевой синдр</w:t>
      </w:r>
      <w:r>
        <w:rPr>
          <w:rFonts w:ascii="Times New Roman" w:hAnsi="Times New Roman"/>
          <w:sz w:val="28"/>
          <w:szCs w:val="28"/>
        </w:rPr>
        <w:t>ом в области яичка и придатка;</w:t>
      </w:r>
    </w:p>
    <w:p w:rsidR="00AA1DC8" w:rsidRPr="00AA1DC8" w:rsidRDefault="00AA1DC8" w:rsidP="00205791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в спермограмме;</w:t>
      </w:r>
    </w:p>
    <w:p w:rsidR="00AA1DC8" w:rsidRPr="00AA1DC8" w:rsidRDefault="00BB4356" w:rsidP="00205791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1DC8">
        <w:rPr>
          <w:rFonts w:ascii="Times New Roman" w:hAnsi="Times New Roman"/>
          <w:sz w:val="28"/>
          <w:szCs w:val="28"/>
        </w:rPr>
        <w:t>пальпируемый болезненный и увеличенный в разме</w:t>
      </w:r>
      <w:r w:rsidR="00AA1DC8">
        <w:rPr>
          <w:rFonts w:ascii="Times New Roman" w:hAnsi="Times New Roman"/>
          <w:sz w:val="28"/>
          <w:szCs w:val="28"/>
        </w:rPr>
        <w:t>рах придаток яичка и само яичко;</w:t>
      </w:r>
    </w:p>
    <w:p w:rsidR="00AA1DC8" w:rsidRPr="00AA1DC8" w:rsidRDefault="007E300E" w:rsidP="00205791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1DC8">
        <w:rPr>
          <w:rFonts w:ascii="Times New Roman" w:hAnsi="Times New Roman"/>
          <w:sz w:val="28"/>
          <w:szCs w:val="28"/>
        </w:rPr>
        <w:t>при безуспе</w:t>
      </w:r>
      <w:r w:rsidR="00AA1DC8" w:rsidRPr="00AA1DC8">
        <w:rPr>
          <w:rFonts w:ascii="Times New Roman" w:hAnsi="Times New Roman"/>
          <w:sz w:val="28"/>
          <w:szCs w:val="28"/>
        </w:rPr>
        <w:t>шности консервативной терапии</w:t>
      </w:r>
      <w:r w:rsidR="00AA1DC8">
        <w:rPr>
          <w:rFonts w:ascii="Times New Roman" w:hAnsi="Times New Roman"/>
          <w:sz w:val="28"/>
          <w:szCs w:val="28"/>
        </w:rPr>
        <w:t>;</w:t>
      </w:r>
    </w:p>
    <w:p w:rsidR="00B64FCE" w:rsidRPr="00AA1DC8" w:rsidRDefault="00AA1DC8" w:rsidP="00205791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A1DC8">
        <w:rPr>
          <w:rFonts w:ascii="Times New Roman" w:hAnsi="Times New Roman"/>
          <w:sz w:val="28"/>
          <w:szCs w:val="28"/>
        </w:rPr>
        <w:t>наличие</w:t>
      </w:r>
      <w:r w:rsidR="00092AE5" w:rsidRPr="00AA1DC8">
        <w:rPr>
          <w:rFonts w:ascii="Times New Roman" w:hAnsi="Times New Roman"/>
          <w:sz w:val="28"/>
          <w:szCs w:val="28"/>
        </w:rPr>
        <w:t xml:space="preserve">«холодных» </w:t>
      </w:r>
      <w:r w:rsidR="007E300E" w:rsidRPr="00AA1DC8">
        <w:rPr>
          <w:rFonts w:ascii="Times New Roman" w:hAnsi="Times New Roman"/>
          <w:sz w:val="28"/>
          <w:szCs w:val="28"/>
        </w:rPr>
        <w:t>гнойных очагов деструкции</w:t>
      </w:r>
      <w:r w:rsidR="00202551" w:rsidRPr="00AA1DC8">
        <w:rPr>
          <w:rFonts w:ascii="Times New Roman" w:hAnsi="Times New Roman"/>
          <w:sz w:val="28"/>
          <w:szCs w:val="28"/>
        </w:rPr>
        <w:t>[1</w:t>
      </w:r>
      <w:r w:rsidR="002B1F4C" w:rsidRPr="00AA1DC8">
        <w:rPr>
          <w:rFonts w:ascii="Times New Roman" w:hAnsi="Times New Roman"/>
          <w:sz w:val="28"/>
          <w:szCs w:val="28"/>
        </w:rPr>
        <w:t>5</w:t>
      </w:r>
      <w:r w:rsidR="00202551" w:rsidRPr="00AA1DC8">
        <w:rPr>
          <w:rFonts w:ascii="Times New Roman" w:hAnsi="Times New Roman"/>
          <w:sz w:val="28"/>
          <w:szCs w:val="28"/>
        </w:rPr>
        <w:t>]</w:t>
      </w:r>
      <w:r w:rsidR="007E300E" w:rsidRPr="00AA1DC8">
        <w:rPr>
          <w:rFonts w:ascii="Times New Roman" w:hAnsi="Times New Roman"/>
          <w:sz w:val="28"/>
          <w:szCs w:val="28"/>
        </w:rPr>
        <w:t>.</w:t>
      </w:r>
    </w:p>
    <w:p w:rsidR="001E2902" w:rsidRPr="00611663" w:rsidRDefault="00B64FCE" w:rsidP="00205791">
      <w:pPr>
        <w:jc w:val="both"/>
        <w:rPr>
          <w:sz w:val="28"/>
          <w:szCs w:val="28"/>
        </w:rPr>
      </w:pPr>
      <w:r w:rsidRPr="00205791">
        <w:rPr>
          <w:b/>
          <w:i/>
          <w:sz w:val="28"/>
          <w:szCs w:val="28"/>
        </w:rPr>
        <w:t>10.2</w:t>
      </w:r>
      <w:r w:rsidRPr="00205791">
        <w:rPr>
          <w:i/>
          <w:sz w:val="28"/>
          <w:szCs w:val="28"/>
        </w:rPr>
        <w:t>Показания для экстренной госпитализации:</w:t>
      </w:r>
    </w:p>
    <w:p w:rsidR="00AA1DC8" w:rsidRPr="00AA1DC8" w:rsidRDefault="00611663" w:rsidP="00205791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B4356" w:rsidRPr="00AA1DC8">
        <w:rPr>
          <w:rFonts w:ascii="Times New Roman" w:hAnsi="Times New Roman"/>
          <w:sz w:val="28"/>
          <w:szCs w:val="28"/>
        </w:rPr>
        <w:t>ыраженный болевой син</w:t>
      </w:r>
      <w:r w:rsidR="00AA1DC8">
        <w:rPr>
          <w:rFonts w:ascii="Times New Roman" w:hAnsi="Times New Roman"/>
          <w:sz w:val="28"/>
          <w:szCs w:val="28"/>
        </w:rPr>
        <w:t>дром в области яичка и придатка;</w:t>
      </w:r>
    </w:p>
    <w:p w:rsidR="00AA1DC8" w:rsidRPr="00AA1DC8" w:rsidRDefault="00BB4356" w:rsidP="00205791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AA1DC8">
        <w:rPr>
          <w:rFonts w:ascii="Times New Roman" w:hAnsi="Times New Roman"/>
          <w:sz w:val="28"/>
          <w:szCs w:val="28"/>
        </w:rPr>
        <w:t>гипертерми</w:t>
      </w:r>
      <w:r w:rsidR="001E2902" w:rsidRPr="00AA1DC8">
        <w:rPr>
          <w:rFonts w:ascii="Times New Roman" w:hAnsi="Times New Roman"/>
          <w:sz w:val="28"/>
          <w:szCs w:val="28"/>
        </w:rPr>
        <w:t>ческая реакция</w:t>
      </w:r>
      <w:r w:rsidR="00AA1DC8">
        <w:rPr>
          <w:rFonts w:ascii="Times New Roman" w:hAnsi="Times New Roman"/>
          <w:sz w:val="28"/>
          <w:szCs w:val="28"/>
        </w:rPr>
        <w:t>;</w:t>
      </w:r>
    </w:p>
    <w:p w:rsidR="00AA1DC8" w:rsidRPr="00AA1DC8" w:rsidRDefault="00BB4356" w:rsidP="00205791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AA1DC8">
        <w:rPr>
          <w:rFonts w:ascii="Times New Roman" w:hAnsi="Times New Roman"/>
          <w:sz w:val="28"/>
          <w:szCs w:val="28"/>
        </w:rPr>
        <w:t>пальпируемый болезненный и увеличенный в разме</w:t>
      </w:r>
      <w:r w:rsidR="00AA1DC8">
        <w:rPr>
          <w:rFonts w:ascii="Times New Roman" w:hAnsi="Times New Roman"/>
          <w:sz w:val="28"/>
          <w:szCs w:val="28"/>
        </w:rPr>
        <w:t>рах придаток яичка и само яичко;</w:t>
      </w:r>
    </w:p>
    <w:p w:rsidR="00B64FCE" w:rsidRDefault="0002120D" w:rsidP="00205791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AA1DC8">
        <w:rPr>
          <w:rFonts w:ascii="Times New Roman" w:hAnsi="Times New Roman"/>
          <w:sz w:val="28"/>
          <w:szCs w:val="28"/>
        </w:rPr>
        <w:t>при безуспешности консервативной терапии и наличии гнойных очагов деструкции</w:t>
      </w:r>
      <w:r w:rsidR="002B1F4C" w:rsidRPr="00AA1DC8">
        <w:rPr>
          <w:rFonts w:ascii="Times New Roman" w:hAnsi="Times New Roman"/>
          <w:sz w:val="28"/>
          <w:szCs w:val="28"/>
        </w:rPr>
        <w:t>[16]</w:t>
      </w:r>
      <w:r w:rsidRPr="00AA1DC8">
        <w:rPr>
          <w:rFonts w:ascii="Times New Roman" w:hAnsi="Times New Roman"/>
          <w:sz w:val="28"/>
          <w:szCs w:val="28"/>
        </w:rPr>
        <w:t>.</w:t>
      </w:r>
    </w:p>
    <w:p w:rsidR="00611663" w:rsidRPr="00AA1DC8" w:rsidRDefault="00611663" w:rsidP="00611663">
      <w:pPr>
        <w:pStyle w:val="a3"/>
        <w:tabs>
          <w:tab w:val="left" w:pos="567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B64FCE" w:rsidRPr="007420C2" w:rsidRDefault="00B64FCE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11.</w:t>
      </w:r>
      <w:r w:rsidR="00611663">
        <w:rPr>
          <w:rFonts w:ascii="Times New Roman" w:hAnsi="Times New Roman"/>
          <w:b/>
          <w:sz w:val="28"/>
          <w:szCs w:val="28"/>
        </w:rPr>
        <w:tab/>
      </w:r>
      <w:r w:rsidRPr="007420C2">
        <w:rPr>
          <w:rFonts w:ascii="Times New Roman" w:hAnsi="Times New Roman"/>
          <w:b/>
          <w:sz w:val="28"/>
          <w:szCs w:val="28"/>
        </w:rPr>
        <w:t>ДИАГНОСТИКА И ЛЕЧЕНИЕ НА ЭТАПЕ СКОРОЙ НЕОТЛОЖНОЙ ПОМОЩИ:</w:t>
      </w:r>
    </w:p>
    <w:p w:rsidR="00A03A2F" w:rsidRDefault="00B64FCE" w:rsidP="00A03A2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</w:p>
    <w:p w:rsidR="00A03A2F" w:rsidRPr="001C7652" w:rsidRDefault="00A03A2F" w:rsidP="00A03A2F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C7652">
        <w:rPr>
          <w:rFonts w:ascii="Times New Roman" w:hAnsi="Times New Roman"/>
          <w:b/>
          <w:sz w:val="28"/>
          <w:szCs w:val="28"/>
        </w:rPr>
        <w:t xml:space="preserve">Жалобы и анамнез: </w:t>
      </w:r>
    </w:p>
    <w:p w:rsidR="00A03A2F" w:rsidRDefault="00A03A2F" w:rsidP="00A03A2F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 xml:space="preserve">боли в области </w:t>
      </w:r>
      <w:r>
        <w:rPr>
          <w:rFonts w:ascii="Times New Roman" w:hAnsi="Times New Roman"/>
          <w:sz w:val="28"/>
          <w:szCs w:val="28"/>
        </w:rPr>
        <w:t>придатка яичка и в самом яичке;</w:t>
      </w:r>
    </w:p>
    <w:p w:rsidR="00A03A2F" w:rsidRDefault="00A03A2F" w:rsidP="00A03A2F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возможна общая слабость;</w:t>
      </w:r>
    </w:p>
    <w:p w:rsidR="00A03A2F" w:rsidRDefault="00A03A2F" w:rsidP="00A03A2F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субфеб</w:t>
      </w:r>
      <w:r>
        <w:rPr>
          <w:rFonts w:ascii="Times New Roman" w:hAnsi="Times New Roman"/>
          <w:sz w:val="28"/>
          <w:szCs w:val="28"/>
        </w:rPr>
        <w:t>рильная температура;</w:t>
      </w:r>
    </w:p>
    <w:p w:rsidR="00A03A2F" w:rsidRPr="00535E0B" w:rsidRDefault="00A03A2F" w:rsidP="00535E0B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лихорадка.</w:t>
      </w:r>
    </w:p>
    <w:p w:rsidR="00A03A2F" w:rsidRPr="007420C2" w:rsidRDefault="00A03A2F" w:rsidP="00B365EF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652">
        <w:rPr>
          <w:rFonts w:ascii="Times New Roman" w:hAnsi="Times New Roman"/>
          <w:b/>
          <w:sz w:val="28"/>
          <w:szCs w:val="28"/>
        </w:rPr>
        <w:t>Физикальное обследование:</w:t>
      </w:r>
      <w:r w:rsidR="00A37F7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7420C2">
        <w:rPr>
          <w:rFonts w:ascii="Times New Roman" w:hAnsi="Times New Roman"/>
          <w:sz w:val="28"/>
          <w:szCs w:val="28"/>
        </w:rPr>
        <w:t>альпаторно болезненный и увеличенный в размерах придаток яичка и само яичко</w:t>
      </w:r>
      <w:r>
        <w:rPr>
          <w:rFonts w:ascii="Times New Roman" w:hAnsi="Times New Roman"/>
          <w:sz w:val="28"/>
          <w:szCs w:val="28"/>
        </w:rPr>
        <w:t>.</w:t>
      </w:r>
    </w:p>
    <w:p w:rsidR="00A03A2F" w:rsidRPr="007420C2" w:rsidRDefault="00A03A2F" w:rsidP="00B365EF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C7652">
        <w:rPr>
          <w:rFonts w:ascii="Times New Roman" w:hAnsi="Times New Roman"/>
          <w:b/>
          <w:sz w:val="28"/>
          <w:szCs w:val="28"/>
        </w:rPr>
        <w:lastRenderedPageBreak/>
        <w:t>Лабораторные исследования:</w:t>
      </w:r>
      <w:r>
        <w:rPr>
          <w:rFonts w:ascii="Times New Roman" w:hAnsi="Times New Roman"/>
          <w:sz w:val="28"/>
          <w:szCs w:val="28"/>
        </w:rPr>
        <w:t xml:space="preserve"> в клинико</w:t>
      </w:r>
      <w:r w:rsidR="00205791">
        <w:rPr>
          <w:rFonts w:ascii="Times New Roman" w:hAnsi="Times New Roman"/>
          <w:sz w:val="28"/>
          <w:szCs w:val="28"/>
        </w:rPr>
        <w:t>-</w:t>
      </w:r>
      <w:r w:rsidRPr="007420C2">
        <w:rPr>
          <w:rFonts w:ascii="Times New Roman" w:hAnsi="Times New Roman"/>
          <w:sz w:val="28"/>
          <w:szCs w:val="28"/>
        </w:rPr>
        <w:t>лабораторных данных отмечается увеличение СОЭ, возможен лейкоцитоз, терминальная</w:t>
      </w:r>
      <w:r w:rsidR="00A37F77">
        <w:rPr>
          <w:rFonts w:ascii="Times New Roman" w:hAnsi="Times New Roman"/>
          <w:sz w:val="28"/>
          <w:szCs w:val="28"/>
        </w:rPr>
        <w:t xml:space="preserve"> </w:t>
      </w:r>
      <w:r w:rsidRPr="007420C2">
        <w:rPr>
          <w:rFonts w:ascii="Times New Roman" w:hAnsi="Times New Roman"/>
          <w:sz w:val="28"/>
          <w:szCs w:val="28"/>
        </w:rPr>
        <w:t>лейкоцитурия.</w:t>
      </w:r>
    </w:p>
    <w:p w:rsidR="00A03A2F" w:rsidRPr="001C7652" w:rsidRDefault="00A03A2F" w:rsidP="00B365EF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1C7652">
        <w:rPr>
          <w:b/>
          <w:sz w:val="28"/>
          <w:szCs w:val="28"/>
        </w:rPr>
        <w:t>Инструментальные исследования:</w:t>
      </w:r>
    </w:p>
    <w:p w:rsidR="00A03A2F" w:rsidRPr="0094077A" w:rsidRDefault="00A03A2F" w:rsidP="00B365EF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spacing w:after="0" w:line="240" w:lineRule="auto"/>
        <w:ind w:left="0" w:hanging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УЗИ </w:t>
      </w:r>
      <w:r w:rsidRPr="00C8457E">
        <w:rPr>
          <w:rFonts w:ascii="Times New Roman" w:hAnsi="Times New Roman"/>
          <w:sz w:val="28"/>
          <w:szCs w:val="28"/>
        </w:rPr>
        <w:t>–</w:t>
      </w:r>
      <w:r w:rsidRPr="0094077A">
        <w:rPr>
          <w:rFonts w:ascii="Times New Roman" w:hAnsi="Times New Roman"/>
          <w:sz w:val="28"/>
          <w:szCs w:val="28"/>
        </w:rPr>
        <w:t xml:space="preserve"> уплотненный и увеличенный придаток яичка и само яичко с неоднородной эхоструктурой, возможно наличие жидкос</w:t>
      </w:r>
      <w:r>
        <w:rPr>
          <w:rFonts w:ascii="Times New Roman" w:hAnsi="Times New Roman"/>
          <w:sz w:val="28"/>
          <w:szCs w:val="28"/>
        </w:rPr>
        <w:t>ти или гноя в оболочках яичка;</w:t>
      </w:r>
    </w:p>
    <w:p w:rsidR="00015DE3" w:rsidRPr="00205791" w:rsidRDefault="001C6C58" w:rsidP="00B365EF">
      <w:pPr>
        <w:pStyle w:val="a3"/>
        <w:numPr>
          <w:ilvl w:val="0"/>
          <w:numId w:val="7"/>
        </w:numPr>
        <w:tabs>
          <w:tab w:val="left" w:pos="567"/>
          <w:tab w:val="left" w:pos="851"/>
        </w:tabs>
        <w:spacing w:after="0" w:line="240" w:lineRule="auto"/>
        <w:ind w:left="0" w:hanging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Диафаноскопия –</w:t>
      </w:r>
      <w:r w:rsidR="00A03A2F" w:rsidRPr="0094077A">
        <w:rPr>
          <w:rFonts w:ascii="Times New Roman" w:hAnsi="Times New Roman"/>
          <w:sz w:val="28"/>
          <w:szCs w:val="28"/>
        </w:rPr>
        <w:t xml:space="preserve"> наличие жидкости или мутного содержимого в оболочках яичка</w:t>
      </w:r>
      <w:r w:rsidR="00015DE3">
        <w:rPr>
          <w:rFonts w:ascii="Times New Roman" w:hAnsi="Times New Roman"/>
          <w:sz w:val="28"/>
          <w:szCs w:val="28"/>
        </w:rPr>
        <w:t>[1-6]</w:t>
      </w:r>
      <w:r w:rsidR="00A03A2F">
        <w:rPr>
          <w:rFonts w:ascii="Times New Roman" w:hAnsi="Times New Roman"/>
          <w:sz w:val="28"/>
          <w:szCs w:val="28"/>
        </w:rPr>
        <w:t>.</w:t>
      </w:r>
    </w:p>
    <w:p w:rsidR="00983103" w:rsidRPr="007420C2" w:rsidRDefault="00B64FCE" w:rsidP="00B365EF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2) Медикаментозное лечение:</w:t>
      </w:r>
    </w:p>
    <w:p w:rsidR="00BE2356" w:rsidRDefault="008378DB" w:rsidP="00B365EF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Антибиотики цефалос</w:t>
      </w:r>
      <w:r w:rsidR="00611663">
        <w:rPr>
          <w:rFonts w:ascii="Times New Roman" w:hAnsi="Times New Roman"/>
          <w:sz w:val="28"/>
          <w:szCs w:val="28"/>
        </w:rPr>
        <w:t>поринового ряда – Ц</w:t>
      </w:r>
      <w:r w:rsidR="00C64F14">
        <w:rPr>
          <w:rFonts w:ascii="Times New Roman" w:hAnsi="Times New Roman"/>
          <w:sz w:val="28"/>
          <w:szCs w:val="28"/>
        </w:rPr>
        <w:t>ефтриаксон 1</w:t>
      </w:r>
      <w:r w:rsidRPr="007420C2">
        <w:rPr>
          <w:rFonts w:ascii="Times New Roman" w:hAnsi="Times New Roman"/>
          <w:sz w:val="28"/>
          <w:szCs w:val="28"/>
        </w:rPr>
        <w:t xml:space="preserve"> г * 2 р</w:t>
      </w:r>
      <w:r w:rsidR="00611663">
        <w:rPr>
          <w:rFonts w:ascii="Times New Roman" w:hAnsi="Times New Roman"/>
          <w:sz w:val="28"/>
          <w:szCs w:val="28"/>
        </w:rPr>
        <w:t>аза в день</w:t>
      </w:r>
      <w:r w:rsidR="00382C31" w:rsidRPr="007420C2">
        <w:rPr>
          <w:rFonts w:ascii="Times New Roman" w:hAnsi="Times New Roman"/>
          <w:sz w:val="28"/>
          <w:szCs w:val="28"/>
        </w:rPr>
        <w:t xml:space="preserve">, внутримышечно, </w:t>
      </w:r>
      <w:r w:rsidR="00C8457E">
        <w:rPr>
          <w:rFonts w:ascii="Times New Roman" w:hAnsi="Times New Roman"/>
          <w:sz w:val="28"/>
          <w:szCs w:val="28"/>
        </w:rPr>
        <w:t>7–</w:t>
      </w:r>
      <w:r w:rsidR="00FE05E8" w:rsidRPr="007420C2">
        <w:rPr>
          <w:rFonts w:ascii="Times New Roman" w:hAnsi="Times New Roman"/>
          <w:sz w:val="28"/>
          <w:szCs w:val="28"/>
        </w:rPr>
        <w:t>10 дней</w:t>
      </w:r>
      <w:r w:rsidR="00BE2356">
        <w:rPr>
          <w:rFonts w:ascii="Times New Roman" w:hAnsi="Times New Roman"/>
          <w:sz w:val="28"/>
          <w:szCs w:val="28"/>
        </w:rPr>
        <w:t>;</w:t>
      </w:r>
    </w:p>
    <w:p w:rsidR="00B64FCE" w:rsidRPr="00BE2356" w:rsidRDefault="008378DB" w:rsidP="00B365EF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 xml:space="preserve">Анальгезирующие </w:t>
      </w:r>
      <w:r w:rsidR="00FE05E8" w:rsidRPr="007420C2">
        <w:rPr>
          <w:rFonts w:ascii="Times New Roman" w:hAnsi="Times New Roman"/>
          <w:sz w:val="28"/>
          <w:szCs w:val="28"/>
        </w:rPr>
        <w:t xml:space="preserve">и спазмолитические </w:t>
      </w:r>
      <w:r w:rsidRPr="007420C2">
        <w:rPr>
          <w:rFonts w:ascii="Times New Roman" w:hAnsi="Times New Roman"/>
          <w:sz w:val="28"/>
          <w:szCs w:val="28"/>
        </w:rPr>
        <w:t>препараты</w:t>
      </w:r>
      <w:r w:rsidR="00611663">
        <w:rPr>
          <w:rFonts w:ascii="Times New Roman" w:hAnsi="Times New Roman"/>
          <w:sz w:val="28"/>
          <w:szCs w:val="28"/>
        </w:rPr>
        <w:t>– К</w:t>
      </w:r>
      <w:r w:rsidRPr="007420C2">
        <w:rPr>
          <w:rFonts w:ascii="Times New Roman" w:hAnsi="Times New Roman"/>
          <w:sz w:val="28"/>
          <w:szCs w:val="28"/>
        </w:rPr>
        <w:t>етопрофен 2,0 в</w:t>
      </w:r>
      <w:r w:rsidR="00FE05E8" w:rsidRPr="007420C2">
        <w:rPr>
          <w:rFonts w:ascii="Times New Roman" w:hAnsi="Times New Roman"/>
          <w:sz w:val="28"/>
          <w:szCs w:val="28"/>
        </w:rPr>
        <w:t>нутримышечно</w:t>
      </w:r>
      <w:r w:rsidR="00611663">
        <w:rPr>
          <w:rFonts w:ascii="Times New Roman" w:hAnsi="Times New Roman"/>
          <w:sz w:val="28"/>
          <w:szCs w:val="28"/>
        </w:rPr>
        <w:t xml:space="preserve"> при болях, Д</w:t>
      </w:r>
      <w:r w:rsidRPr="007420C2">
        <w:rPr>
          <w:rFonts w:ascii="Times New Roman" w:hAnsi="Times New Roman"/>
          <w:sz w:val="28"/>
          <w:szCs w:val="28"/>
        </w:rPr>
        <w:t>ротаверин 2,0 в</w:t>
      </w:r>
      <w:r w:rsidR="00FE05E8" w:rsidRPr="007420C2">
        <w:rPr>
          <w:rFonts w:ascii="Times New Roman" w:hAnsi="Times New Roman"/>
          <w:sz w:val="28"/>
          <w:szCs w:val="28"/>
        </w:rPr>
        <w:t>нутримышечно</w:t>
      </w:r>
      <w:r w:rsidR="0041687B" w:rsidRPr="00B231D6">
        <w:rPr>
          <w:rFonts w:ascii="Times New Roman" w:hAnsi="Times New Roman"/>
          <w:sz w:val="28"/>
          <w:szCs w:val="28"/>
        </w:rPr>
        <w:t>[1</w:t>
      </w:r>
      <w:r w:rsidR="0041687B" w:rsidRPr="0041687B">
        <w:rPr>
          <w:rFonts w:ascii="Times New Roman" w:hAnsi="Times New Roman"/>
          <w:sz w:val="28"/>
          <w:szCs w:val="28"/>
        </w:rPr>
        <w:t>8</w:t>
      </w:r>
      <w:r w:rsidR="0041687B" w:rsidRPr="00B231D6">
        <w:rPr>
          <w:rFonts w:ascii="Times New Roman" w:hAnsi="Times New Roman"/>
          <w:sz w:val="28"/>
          <w:szCs w:val="28"/>
        </w:rPr>
        <w:t>]</w:t>
      </w:r>
      <w:r w:rsidR="00BE2356">
        <w:rPr>
          <w:rFonts w:ascii="Times New Roman" w:hAnsi="Times New Roman"/>
          <w:sz w:val="28"/>
          <w:szCs w:val="28"/>
        </w:rPr>
        <w:t>.</w:t>
      </w:r>
    </w:p>
    <w:p w:rsidR="00B64FCE" w:rsidRPr="00BE2356" w:rsidRDefault="00B64FCE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64FCE" w:rsidRPr="00BE2356" w:rsidRDefault="00B64FCE" w:rsidP="00B365EF">
      <w:pPr>
        <w:pStyle w:val="a3"/>
        <w:widowControl w:val="0"/>
        <w:numPr>
          <w:ilvl w:val="0"/>
          <w:numId w:val="15"/>
        </w:numPr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ind w:hanging="735"/>
        <w:jc w:val="both"/>
        <w:rPr>
          <w:rFonts w:ascii="Times New Roman" w:hAnsi="Times New Roman"/>
          <w:b/>
          <w:sz w:val="28"/>
          <w:szCs w:val="28"/>
        </w:rPr>
      </w:pPr>
      <w:r w:rsidRPr="00BE2356">
        <w:rPr>
          <w:rFonts w:ascii="Times New Roman" w:hAnsi="Times New Roman"/>
          <w:b/>
          <w:sz w:val="28"/>
          <w:szCs w:val="28"/>
        </w:rPr>
        <w:t>ДИАГНОСТИКА И ЛЕЧЕНИЕ НА СТАЦИОНАРНОМ УРОВНЕ:</w:t>
      </w:r>
    </w:p>
    <w:p w:rsidR="00BE2356" w:rsidRDefault="00BE2356" w:rsidP="00B1173B">
      <w:pPr>
        <w:pStyle w:val="a3"/>
        <w:numPr>
          <w:ilvl w:val="0"/>
          <w:numId w:val="14"/>
        </w:numPr>
        <w:tabs>
          <w:tab w:val="left" w:pos="426"/>
          <w:tab w:val="left" w:pos="851"/>
        </w:tabs>
        <w:spacing w:after="0" w:line="240" w:lineRule="auto"/>
        <w:rPr>
          <w:rStyle w:val="a5"/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Диагностические критерии: </w:t>
      </w:r>
      <w:r w:rsidRPr="00611663">
        <w:rPr>
          <w:rFonts w:ascii="Times New Roman" w:hAnsi="Times New Roman"/>
          <w:i/>
          <w:sz w:val="28"/>
          <w:szCs w:val="28"/>
        </w:rPr>
        <w:t>см</w:t>
      </w:r>
      <w:r w:rsidR="00B365EF">
        <w:rPr>
          <w:rFonts w:ascii="Times New Roman" w:hAnsi="Times New Roman"/>
          <w:i/>
          <w:sz w:val="28"/>
          <w:szCs w:val="28"/>
        </w:rPr>
        <w:t>. п.</w:t>
      </w:r>
      <w:r w:rsidRPr="00611663">
        <w:rPr>
          <w:rFonts w:ascii="Times New Roman" w:hAnsi="Times New Roman"/>
          <w:i/>
          <w:sz w:val="28"/>
          <w:szCs w:val="28"/>
        </w:rPr>
        <w:t xml:space="preserve"> 9.1.</w:t>
      </w:r>
    </w:p>
    <w:p w:rsidR="00BE2356" w:rsidRPr="00BE2356" w:rsidRDefault="00BE2356" w:rsidP="00B1173B">
      <w:pPr>
        <w:pStyle w:val="a3"/>
        <w:numPr>
          <w:ilvl w:val="0"/>
          <w:numId w:val="14"/>
        </w:numPr>
        <w:tabs>
          <w:tab w:val="left" w:pos="426"/>
          <w:tab w:val="left" w:pos="851"/>
        </w:tabs>
        <w:spacing w:after="0" w:line="240" w:lineRule="auto"/>
        <w:rPr>
          <w:rStyle w:val="a5"/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Диагностический алгоритм: </w:t>
      </w:r>
      <w:r w:rsidRPr="00BE2356">
        <w:rPr>
          <w:rFonts w:ascii="Times New Roman" w:hAnsi="Times New Roman"/>
          <w:i/>
          <w:sz w:val="28"/>
          <w:szCs w:val="28"/>
        </w:rPr>
        <w:t>см</w:t>
      </w:r>
      <w:r w:rsidR="00B365EF">
        <w:rPr>
          <w:rFonts w:ascii="Times New Roman" w:hAnsi="Times New Roman"/>
          <w:i/>
          <w:sz w:val="28"/>
          <w:szCs w:val="28"/>
        </w:rPr>
        <w:t>. п.</w:t>
      </w:r>
      <w:r>
        <w:rPr>
          <w:rFonts w:ascii="Times New Roman" w:hAnsi="Times New Roman"/>
          <w:i/>
          <w:sz w:val="28"/>
          <w:szCs w:val="28"/>
        </w:rPr>
        <w:t>9.2</w:t>
      </w:r>
      <w:r w:rsidRPr="00BE2356">
        <w:rPr>
          <w:rFonts w:ascii="Times New Roman" w:hAnsi="Times New Roman"/>
          <w:sz w:val="28"/>
          <w:szCs w:val="28"/>
        </w:rPr>
        <w:t>.</w:t>
      </w:r>
    </w:p>
    <w:p w:rsidR="00611663" w:rsidRPr="00B1173B" w:rsidRDefault="00E938DE" w:rsidP="00B1173B">
      <w:pPr>
        <w:pStyle w:val="a3"/>
        <w:numPr>
          <w:ilvl w:val="0"/>
          <w:numId w:val="14"/>
        </w:numPr>
        <w:tabs>
          <w:tab w:val="left" w:pos="426"/>
          <w:tab w:val="left" w:pos="851"/>
        </w:tabs>
        <w:ind w:left="0" w:firstLine="0"/>
        <w:rPr>
          <w:rFonts w:ascii="Times New Roman" w:hAnsi="Times New Roman"/>
          <w:sz w:val="28"/>
          <w:szCs w:val="28"/>
        </w:rPr>
      </w:pPr>
      <w:r w:rsidRPr="00B1173B">
        <w:rPr>
          <w:rStyle w:val="a5"/>
          <w:rFonts w:ascii="Times New Roman" w:hAnsi="Times New Roman"/>
          <w:sz w:val="28"/>
          <w:szCs w:val="28"/>
        </w:rPr>
        <w:t>Перечень основных диагностических мероприятий</w:t>
      </w:r>
      <w:r w:rsidR="00BE2356" w:rsidRPr="00B1173B">
        <w:rPr>
          <w:rStyle w:val="a5"/>
          <w:rFonts w:ascii="Times New Roman" w:hAnsi="Times New Roman"/>
          <w:sz w:val="28"/>
          <w:szCs w:val="28"/>
        </w:rPr>
        <w:t>: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Общий анализ крови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Общий анализ мочи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Коагулограмма крови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Определение мочевины и остаточного азота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BE2356" w:rsidRPr="00611663" w:rsidRDefault="00BE2356" w:rsidP="00B365EF">
      <w:pPr>
        <w:pStyle w:val="a3"/>
        <w:numPr>
          <w:ilvl w:val="0"/>
          <w:numId w:val="26"/>
        </w:numPr>
        <w:tabs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УЗИ мочевыделительной системы;</w:t>
      </w:r>
    </w:p>
    <w:p w:rsidR="00611663" w:rsidRPr="00611663" w:rsidRDefault="00BE2356" w:rsidP="00B365EF">
      <w:pPr>
        <w:tabs>
          <w:tab w:val="left" w:pos="0"/>
          <w:tab w:val="left" w:pos="851"/>
        </w:tabs>
        <w:rPr>
          <w:b/>
          <w:bCs/>
          <w:sz w:val="28"/>
          <w:szCs w:val="28"/>
        </w:rPr>
      </w:pPr>
      <w:r w:rsidRPr="00BE2356">
        <w:rPr>
          <w:rStyle w:val="a5"/>
          <w:sz w:val="28"/>
          <w:szCs w:val="28"/>
        </w:rPr>
        <w:t>4) Перечень</w:t>
      </w:r>
      <w:r w:rsidR="00B365EF">
        <w:rPr>
          <w:rStyle w:val="a5"/>
          <w:sz w:val="28"/>
          <w:szCs w:val="28"/>
        </w:rPr>
        <w:t xml:space="preserve"> дополнительных </w:t>
      </w:r>
      <w:r w:rsidRPr="00BE2356">
        <w:rPr>
          <w:rStyle w:val="a5"/>
          <w:sz w:val="28"/>
          <w:szCs w:val="28"/>
        </w:rPr>
        <w:t xml:space="preserve"> диагностических мероприятий: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Определение глюкозы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 xml:space="preserve">Определение </w:t>
      </w:r>
      <w:r w:rsidR="00B671C8">
        <w:rPr>
          <w:rFonts w:ascii="Times New Roman" w:hAnsi="Times New Roman"/>
          <w:sz w:val="28"/>
          <w:szCs w:val="28"/>
        </w:rPr>
        <w:t>бил</w:t>
      </w:r>
      <w:r w:rsidRPr="00611663">
        <w:rPr>
          <w:rFonts w:ascii="Times New Roman" w:hAnsi="Times New Roman"/>
          <w:sz w:val="28"/>
          <w:szCs w:val="28"/>
        </w:rPr>
        <w:t>ирубина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Тимоловая проба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Определение группы крови и резусфактора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Гистологические исследования ткани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611663" w:rsidRPr="00611663" w:rsidRDefault="00E938DE" w:rsidP="00B365EF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611663">
        <w:rPr>
          <w:rFonts w:ascii="Times New Roman" w:hAnsi="Times New Roman"/>
          <w:sz w:val="28"/>
          <w:szCs w:val="28"/>
        </w:rPr>
        <w:t>ЭКГ</w:t>
      </w:r>
      <w:r w:rsidR="00BE2356" w:rsidRPr="00611663">
        <w:rPr>
          <w:rFonts w:ascii="Times New Roman" w:hAnsi="Times New Roman"/>
          <w:sz w:val="28"/>
          <w:szCs w:val="28"/>
        </w:rPr>
        <w:t>;</w:t>
      </w:r>
    </w:p>
    <w:p w:rsidR="00176235" w:rsidRPr="00B365EF" w:rsidRDefault="00015DE3" w:rsidP="00B365EF">
      <w:pPr>
        <w:pStyle w:val="a3"/>
        <w:numPr>
          <w:ilvl w:val="0"/>
          <w:numId w:val="26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Спермограмма (</w:t>
      </w:r>
      <w:r w:rsidR="00E938DE" w:rsidRPr="00611663">
        <w:rPr>
          <w:rFonts w:ascii="Times New Roman" w:hAnsi="Times New Roman"/>
          <w:sz w:val="28"/>
          <w:szCs w:val="28"/>
        </w:rPr>
        <w:t>старше 18 лет)</w:t>
      </w:r>
      <w:r w:rsidR="00BE2356" w:rsidRPr="00611663">
        <w:rPr>
          <w:rFonts w:ascii="Times New Roman" w:hAnsi="Times New Roman"/>
          <w:sz w:val="28"/>
          <w:szCs w:val="28"/>
        </w:rPr>
        <w:t>.</w:t>
      </w:r>
    </w:p>
    <w:p w:rsidR="003E5292" w:rsidRDefault="00E938DE" w:rsidP="00B365EF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C8457E">
        <w:rPr>
          <w:rFonts w:ascii="Times New Roman" w:hAnsi="Times New Roman"/>
          <w:b/>
          <w:sz w:val="28"/>
          <w:szCs w:val="28"/>
        </w:rPr>
        <w:t>Тактика лечения:</w:t>
      </w:r>
      <w:r w:rsidR="00C8457E" w:rsidRPr="00C8457E">
        <w:rPr>
          <w:rFonts w:ascii="Times New Roman" w:hAnsi="Times New Roman"/>
          <w:sz w:val="28"/>
          <w:szCs w:val="28"/>
        </w:rPr>
        <w:t>устранение воспалительного процесса придатка и яичка.</w:t>
      </w:r>
    </w:p>
    <w:p w:rsidR="00C8457E" w:rsidRDefault="00C8457E" w:rsidP="00535E0B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Хирургическое лечение;</w:t>
      </w:r>
    </w:p>
    <w:p w:rsidR="00C8457E" w:rsidRDefault="00C8457E" w:rsidP="00535E0B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Немедикаментозное лечение;</w:t>
      </w:r>
    </w:p>
    <w:p w:rsidR="00C8457E" w:rsidRPr="00C8457E" w:rsidRDefault="00C8457E" w:rsidP="00535E0B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Медикаментозное лечение.</w:t>
      </w:r>
    </w:p>
    <w:p w:rsidR="00B64FCE" w:rsidRPr="00C43473" w:rsidRDefault="00611663" w:rsidP="00CD0EA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– </w:t>
      </w:r>
      <w:r w:rsidR="00B365EF">
        <w:rPr>
          <w:rFonts w:ascii="Times New Roman" w:hAnsi="Times New Roman"/>
          <w:b/>
          <w:sz w:val="28"/>
          <w:szCs w:val="28"/>
        </w:rPr>
        <w:t>Хирургическое вмешательство:</w:t>
      </w:r>
    </w:p>
    <w:p w:rsidR="001F2CA6" w:rsidRDefault="001F2CA6" w:rsidP="00B365EF">
      <w:pPr>
        <w:pStyle w:val="a3"/>
        <w:tabs>
          <w:tab w:val="left" w:pos="426"/>
          <w:tab w:val="left" w:pos="510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365EF">
        <w:rPr>
          <w:rFonts w:ascii="Times New Roman" w:hAnsi="Times New Roman"/>
          <w:b/>
          <w:sz w:val="28"/>
          <w:szCs w:val="28"/>
        </w:rPr>
        <w:t>Показания:</w:t>
      </w:r>
      <w:r w:rsidRPr="007420C2">
        <w:rPr>
          <w:rFonts w:ascii="Times New Roman" w:hAnsi="Times New Roman"/>
          <w:sz w:val="28"/>
          <w:szCs w:val="28"/>
        </w:rPr>
        <w:t> при безуспешности консервативной терапии и наличии гнойных очагов деструкции</w:t>
      </w:r>
      <w:r w:rsidR="00876288">
        <w:rPr>
          <w:rFonts w:ascii="Times New Roman" w:hAnsi="Times New Roman"/>
          <w:sz w:val="28"/>
          <w:szCs w:val="28"/>
        </w:rPr>
        <w:t>, повышение температуры тела</w:t>
      </w:r>
      <w:r w:rsidRPr="007420C2">
        <w:rPr>
          <w:rFonts w:ascii="Times New Roman" w:hAnsi="Times New Roman"/>
          <w:sz w:val="28"/>
          <w:szCs w:val="28"/>
        </w:rPr>
        <w:t>.</w:t>
      </w:r>
      <w:r w:rsidRPr="007420C2">
        <w:rPr>
          <w:rFonts w:ascii="Times New Roman" w:hAnsi="Times New Roman"/>
          <w:sz w:val="28"/>
          <w:szCs w:val="28"/>
        </w:rPr>
        <w:br/>
        <w:t>Операция: вскрытие и дренирование оболочек яичка (по Бергману, Винкельману), эпидимотомия, эпид</w:t>
      </w:r>
      <w:r w:rsidR="0055022E">
        <w:rPr>
          <w:rFonts w:ascii="Times New Roman" w:hAnsi="Times New Roman"/>
          <w:sz w:val="28"/>
          <w:szCs w:val="28"/>
        </w:rPr>
        <w:t>имэктомия, орхидэпидидимэктомия</w:t>
      </w:r>
      <w:r w:rsidR="00B671C8">
        <w:rPr>
          <w:rFonts w:ascii="Times New Roman" w:hAnsi="Times New Roman"/>
          <w:sz w:val="28"/>
          <w:szCs w:val="28"/>
        </w:rPr>
        <w:t>, рекомендуется антибиотикопрофилактика на дооперационном и интраоперационном этапе: Цефтриаксон 2 г * в/м №1 или Ц</w:t>
      </w:r>
      <w:r w:rsidR="00B671C8" w:rsidRPr="007420C2">
        <w:rPr>
          <w:rFonts w:ascii="Times New Roman" w:hAnsi="Times New Roman"/>
          <w:sz w:val="28"/>
          <w:szCs w:val="28"/>
        </w:rPr>
        <w:t>ипрофлоксацин  500 мг</w:t>
      </w:r>
      <w:r w:rsidR="00B671C8">
        <w:rPr>
          <w:rFonts w:ascii="Times New Roman" w:hAnsi="Times New Roman"/>
          <w:sz w:val="28"/>
          <w:szCs w:val="28"/>
        </w:rPr>
        <w:t>в/в №1</w:t>
      </w:r>
      <w:r w:rsidR="0050680F">
        <w:rPr>
          <w:rFonts w:ascii="Times New Roman" w:hAnsi="Times New Roman"/>
          <w:sz w:val="28"/>
          <w:szCs w:val="28"/>
        </w:rPr>
        <w:t>.</w:t>
      </w:r>
    </w:p>
    <w:p w:rsidR="00535E0B" w:rsidRDefault="00535E0B" w:rsidP="00B365EF">
      <w:pPr>
        <w:pStyle w:val="a3"/>
        <w:tabs>
          <w:tab w:val="left" w:pos="426"/>
          <w:tab w:val="left" w:pos="510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5022E" w:rsidRPr="00B365EF" w:rsidRDefault="0055022E" w:rsidP="00974C42">
      <w:pPr>
        <w:pStyle w:val="a3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365EF">
        <w:rPr>
          <w:rFonts w:ascii="Times New Roman" w:hAnsi="Times New Roman"/>
          <w:b/>
          <w:sz w:val="28"/>
          <w:szCs w:val="28"/>
        </w:rPr>
        <w:lastRenderedPageBreak/>
        <w:t>Операция Бергмана или Винкельмана.</w:t>
      </w:r>
    </w:p>
    <w:p w:rsidR="0055022E" w:rsidRPr="0055022E" w:rsidRDefault="0055022E" w:rsidP="00B365E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5022E">
        <w:rPr>
          <w:rFonts w:ascii="Times New Roman" w:hAnsi="Times New Roman"/>
          <w:sz w:val="28"/>
          <w:szCs w:val="28"/>
        </w:rPr>
        <w:t xml:space="preserve">После укладки больного операционное поле 3-х кратно обрабатываем антисептическим раствором. Производим продольный разрез по передненаружной поверхности соответствующей половины мошонки. Послойно рассекаем оболочки яичка. Гемостаз. Тупым и острым путём выделяем водяночный мешок целиком. Вскрываем влагалищную оболочку. Выпускаем жидкость. Производим ревизию органов мошонки форм, консистенцию. При операции Бергмана </w:t>
      </w:r>
      <w:r w:rsidR="003E5292">
        <w:rPr>
          <w:rFonts w:ascii="Times New Roman" w:hAnsi="Times New Roman"/>
          <w:sz w:val="28"/>
          <w:szCs w:val="28"/>
        </w:rPr>
        <w:t xml:space="preserve">париетальная оболочку иссекаем </w:t>
      </w:r>
      <w:r w:rsidRPr="0055022E">
        <w:rPr>
          <w:rFonts w:ascii="Times New Roman" w:hAnsi="Times New Roman"/>
          <w:sz w:val="28"/>
          <w:szCs w:val="28"/>
        </w:rPr>
        <w:t>непосредственно у перехода её на яичко. При операции Винкельмана париетальная оболочка выворачивается, сшивается вокруг яичка наобо</w:t>
      </w:r>
      <w:r w:rsidR="003E5292">
        <w:rPr>
          <w:rFonts w:ascii="Times New Roman" w:hAnsi="Times New Roman"/>
          <w:sz w:val="28"/>
          <w:szCs w:val="28"/>
        </w:rPr>
        <w:t xml:space="preserve">рот (наизнанку). </w:t>
      </w:r>
      <w:r w:rsidRPr="0055022E">
        <w:rPr>
          <w:rFonts w:ascii="Times New Roman" w:hAnsi="Times New Roman"/>
          <w:sz w:val="28"/>
          <w:szCs w:val="28"/>
        </w:rPr>
        <w:t xml:space="preserve">Гемостаз. Яичко погружаем  в мошонку. Рану послойно ушиваем, в полость раны устанавливаем резиновый выпускник. Асептическая повязка. Суспензорий. </w:t>
      </w:r>
    </w:p>
    <w:p w:rsidR="0055022E" w:rsidRPr="00B70742" w:rsidRDefault="00B70742" w:rsidP="00974C42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32"/>
          <w:szCs w:val="28"/>
        </w:rPr>
      </w:pPr>
      <w:r w:rsidRPr="00B365EF">
        <w:rPr>
          <w:rFonts w:ascii="Times New Roman" w:hAnsi="Times New Roman"/>
          <w:b/>
          <w:sz w:val="28"/>
          <w:szCs w:val="28"/>
        </w:rPr>
        <w:t>Эпидимэктомия.</w:t>
      </w:r>
      <w:r w:rsidR="0055022E" w:rsidRPr="0055022E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Разрезом д</w:t>
      </w:r>
      <w:r w:rsidR="00B365E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линой до 6-</w:t>
      </w:r>
      <w:r w:rsidR="0055022E" w:rsidRPr="0055022E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8 см по ходу пахового канала, как при грыжесечении, рассекают кошу и подкожную клетчатку. Если на мошонке имеется свищ, то разрез продолжают книзу и двумя полуовальными разрезами охватывают свищ. Яичко с оболочками вывихивают в рану. Оболочку вскрывают. Убедившись в изолированном поражении придатка, приступают к его удалению. С этой целью из элементов семенного канатика тупым путем выделяют семявыносящий проток вплоть до наружного пахового кольца и отсекают его меж</w:t>
      </w:r>
      <w:r w:rsidR="00B365EF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ду двумя кетгутовыми лигатурами</w:t>
      </w:r>
      <w:r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 xml:space="preserve">. </w:t>
      </w:r>
      <w:r w:rsidR="0055022E" w:rsidRPr="0055022E">
        <w:rPr>
          <w:rFonts w:ascii="Times New Roman" w:eastAsia="Times New Roman" w:hAnsi="Times New Roman"/>
          <w:color w:val="000000"/>
          <w:sz w:val="28"/>
          <w:szCs w:val="24"/>
          <w:shd w:val="clear" w:color="auto" w:fill="FFFFFF"/>
          <w:lang w:eastAsia="ru-RU"/>
        </w:rPr>
        <w:t>Скальпелем надсекают с обеих сторон серозную оболочку от головки до хвоста придатка. Короткими сечениями ножниц, начиная от головки, придаток постепенно отсекают по направлению к хвосту и удаляют его. При этом необходимо соблюдать осторожность во избежание ранения сосудов семенного канатика, в частности a. testicularis. Придаток удаляют вместе с семявыносящим протоком. Дефект на собственной оболочке яичка после удаления придатка ушивают узловыми кетгутовыми швами.</w:t>
      </w:r>
    </w:p>
    <w:p w:rsidR="00B136B9" w:rsidRDefault="00B70742" w:rsidP="00974C42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136B9">
        <w:rPr>
          <w:rFonts w:ascii="Times New Roman" w:hAnsi="Times New Roman"/>
          <w:b/>
          <w:sz w:val="28"/>
          <w:szCs w:val="28"/>
        </w:rPr>
        <w:t>Орхоэпидидимоэктомия.</w:t>
      </w:r>
      <w:r w:rsidRPr="00B136B9">
        <w:rPr>
          <w:rFonts w:ascii="Times New Roman" w:hAnsi="Times New Roman"/>
          <w:sz w:val="28"/>
          <w:szCs w:val="28"/>
        </w:rPr>
        <w:t xml:space="preserve"> Техника операции. </w:t>
      </w:r>
      <w:r w:rsidR="00B136B9" w:rsidRPr="00B136B9">
        <w:rPr>
          <w:rFonts w:ascii="Times New Roman" w:hAnsi="Times New Roman"/>
          <w:sz w:val="28"/>
          <w:szCs w:val="28"/>
        </w:rPr>
        <w:t xml:space="preserve">Делают разрез кожи и подкожной клетчатки, как при грыжесечении. Апоневроз не рассекают. В рану вывихивают яичко вместе с семенным канатиком. Gubernaculumtestis прошивают, перевязывают и пересекают. Выделяют семявыносящий проток, перевязывают и пересекают его. Прошивают, перевязывают и рассекают между двумя лигатурами остальные элементы семенного канатика. Рану послойно зашивают наглухо. </w:t>
      </w:r>
    </w:p>
    <w:p w:rsidR="00C8457E" w:rsidRPr="007420C2" w:rsidRDefault="00C8457E" w:rsidP="00B1173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C7652">
        <w:rPr>
          <w:rFonts w:ascii="Times New Roman" w:hAnsi="Times New Roman"/>
          <w:b/>
          <w:sz w:val="28"/>
          <w:szCs w:val="28"/>
        </w:rPr>
        <w:t>Немедикаментозное лечение:</w:t>
      </w:r>
      <w:r w:rsidRPr="007420C2">
        <w:rPr>
          <w:rFonts w:ascii="Times New Roman" w:hAnsi="Times New Roman"/>
          <w:sz w:val="28"/>
          <w:szCs w:val="28"/>
        </w:rPr>
        <w:t xml:space="preserve"> ношение суспензория,режим полупостельный, стол №15.</w:t>
      </w:r>
    </w:p>
    <w:p w:rsidR="00C8457E" w:rsidRPr="007420C2" w:rsidRDefault="00B1173B" w:rsidP="00B1173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1173B">
        <w:rPr>
          <w:rFonts w:ascii="Times New Roman" w:hAnsi="Times New Roman"/>
          <w:b/>
          <w:sz w:val="28"/>
          <w:szCs w:val="28"/>
        </w:rPr>
        <w:t xml:space="preserve">– </w:t>
      </w:r>
      <w:r w:rsidR="00535E0B">
        <w:rPr>
          <w:rFonts w:ascii="Times New Roman" w:hAnsi="Times New Roman"/>
          <w:b/>
          <w:sz w:val="28"/>
          <w:szCs w:val="28"/>
        </w:rPr>
        <w:t>Медикаментозное лечение:</w:t>
      </w:r>
    </w:p>
    <w:p w:rsidR="00C8457E" w:rsidRDefault="00C8457E" w:rsidP="00535E0B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1. Новокаиновые блокады поЛорин</w:t>
      </w:r>
      <w:r w:rsidRPr="00C8457E">
        <w:rPr>
          <w:rFonts w:ascii="Times New Roman" w:hAnsi="Times New Roman"/>
          <w:sz w:val="28"/>
          <w:szCs w:val="28"/>
        </w:rPr>
        <w:t xml:space="preserve">– </w:t>
      </w:r>
      <w:r w:rsidRPr="007420C2">
        <w:rPr>
          <w:rFonts w:ascii="Times New Roman" w:hAnsi="Times New Roman"/>
          <w:sz w:val="28"/>
          <w:szCs w:val="28"/>
        </w:rPr>
        <w:t>Эпштейну</w:t>
      </w:r>
      <w:r>
        <w:rPr>
          <w:rFonts w:ascii="Times New Roman" w:hAnsi="Times New Roman"/>
          <w:sz w:val="28"/>
          <w:szCs w:val="28"/>
        </w:rPr>
        <w:t>;</w:t>
      </w:r>
      <w:r w:rsidRPr="007420C2">
        <w:rPr>
          <w:rFonts w:ascii="Times New Roman" w:hAnsi="Times New Roman"/>
          <w:sz w:val="28"/>
          <w:szCs w:val="28"/>
        </w:rPr>
        <w:br/>
        <w:t>2. Антибиотики цефалос</w:t>
      </w:r>
      <w:r>
        <w:rPr>
          <w:rFonts w:ascii="Times New Roman" w:hAnsi="Times New Roman"/>
          <w:sz w:val="28"/>
          <w:szCs w:val="28"/>
        </w:rPr>
        <w:t>поринового ряда – Цефтриаксон 1 г * 2 р/д, в/м 7–</w:t>
      </w:r>
      <w:r w:rsidRPr="007420C2">
        <w:rPr>
          <w:rFonts w:ascii="Times New Roman" w:hAnsi="Times New Roman"/>
          <w:sz w:val="28"/>
          <w:szCs w:val="28"/>
        </w:rPr>
        <w:t>10 дней</w:t>
      </w:r>
      <w:r>
        <w:rPr>
          <w:rFonts w:ascii="Times New Roman" w:hAnsi="Times New Roman"/>
          <w:sz w:val="28"/>
          <w:szCs w:val="28"/>
        </w:rPr>
        <w:t>;</w:t>
      </w:r>
      <w:r w:rsidRPr="007420C2">
        <w:rPr>
          <w:rFonts w:ascii="Times New Roman" w:hAnsi="Times New Roman"/>
          <w:sz w:val="28"/>
          <w:szCs w:val="28"/>
        </w:rPr>
        <w:br/>
        <w:t>3. У</w:t>
      </w:r>
      <w:r w:rsidR="00535E0B">
        <w:rPr>
          <w:rFonts w:ascii="Times New Roman" w:hAnsi="Times New Roman"/>
          <w:sz w:val="28"/>
          <w:szCs w:val="28"/>
        </w:rPr>
        <w:t>росептикифторхинолонового ряда –</w:t>
      </w:r>
      <w:r>
        <w:rPr>
          <w:rFonts w:ascii="Times New Roman" w:hAnsi="Times New Roman"/>
          <w:sz w:val="28"/>
          <w:szCs w:val="28"/>
        </w:rPr>
        <w:t>Ц</w:t>
      </w:r>
      <w:r w:rsidRPr="007420C2">
        <w:rPr>
          <w:rFonts w:ascii="Times New Roman" w:hAnsi="Times New Roman"/>
          <w:sz w:val="28"/>
          <w:szCs w:val="28"/>
        </w:rPr>
        <w:t>ипрофлоксацин  500 мг 2 р/д,</w:t>
      </w:r>
      <w:r>
        <w:rPr>
          <w:rFonts w:ascii="Times New Roman" w:hAnsi="Times New Roman"/>
          <w:sz w:val="28"/>
          <w:szCs w:val="28"/>
        </w:rPr>
        <w:t xml:space="preserve"> пер ос 7–</w:t>
      </w:r>
      <w:r w:rsidRPr="007420C2">
        <w:rPr>
          <w:rFonts w:ascii="Times New Roman" w:hAnsi="Times New Roman"/>
          <w:sz w:val="28"/>
          <w:szCs w:val="28"/>
        </w:rPr>
        <w:t>10 дней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br/>
        <w:t>4. Анальгезирующие препараты (К</w:t>
      </w:r>
      <w:r w:rsidRPr="007420C2">
        <w:rPr>
          <w:rFonts w:ascii="Times New Roman" w:hAnsi="Times New Roman"/>
          <w:sz w:val="28"/>
          <w:szCs w:val="28"/>
        </w:rPr>
        <w:t xml:space="preserve">етопрофен 2,0 в/м при болях, </w:t>
      </w:r>
      <w:r>
        <w:rPr>
          <w:rFonts w:ascii="Times New Roman" w:hAnsi="Times New Roman"/>
          <w:sz w:val="28"/>
          <w:szCs w:val="28"/>
        </w:rPr>
        <w:t>Д</w:t>
      </w:r>
      <w:r w:rsidRPr="007420C2">
        <w:rPr>
          <w:rFonts w:ascii="Times New Roman" w:hAnsi="Times New Roman"/>
          <w:sz w:val="28"/>
          <w:szCs w:val="28"/>
        </w:rPr>
        <w:t>ротаверин 2,0 в/м)</w:t>
      </w:r>
      <w:r>
        <w:rPr>
          <w:rFonts w:ascii="Times New Roman" w:hAnsi="Times New Roman"/>
          <w:sz w:val="28"/>
          <w:szCs w:val="28"/>
        </w:rPr>
        <w:t>;</w:t>
      </w:r>
      <w:r w:rsidRPr="007420C2">
        <w:rPr>
          <w:rFonts w:ascii="Times New Roman" w:hAnsi="Times New Roman"/>
          <w:sz w:val="28"/>
          <w:szCs w:val="28"/>
        </w:rPr>
        <w:br/>
        <w:t>5. Противогрибковы</w:t>
      </w:r>
      <w:r>
        <w:rPr>
          <w:rFonts w:ascii="Times New Roman" w:hAnsi="Times New Roman"/>
          <w:sz w:val="28"/>
          <w:szCs w:val="28"/>
        </w:rPr>
        <w:t>е: Ф</w:t>
      </w:r>
      <w:r w:rsidRPr="007420C2">
        <w:rPr>
          <w:rFonts w:ascii="Times New Roman" w:hAnsi="Times New Roman"/>
          <w:sz w:val="28"/>
          <w:szCs w:val="28"/>
        </w:rPr>
        <w:t>луконазол 150 мг 1 раз пер ос</w:t>
      </w:r>
      <w:r>
        <w:rPr>
          <w:rFonts w:ascii="Times New Roman" w:hAnsi="Times New Roman"/>
          <w:sz w:val="28"/>
          <w:szCs w:val="28"/>
        </w:rPr>
        <w:t>.</w:t>
      </w:r>
      <w:r w:rsidRPr="007420C2">
        <w:rPr>
          <w:rFonts w:ascii="Times New Roman" w:hAnsi="Times New Roman"/>
          <w:sz w:val="28"/>
          <w:szCs w:val="28"/>
        </w:rPr>
        <w:br/>
      </w:r>
    </w:p>
    <w:p w:rsidR="00535E0B" w:rsidRPr="007420C2" w:rsidRDefault="00535E0B" w:rsidP="002174F5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C8457E" w:rsidRDefault="00B1173B" w:rsidP="00C8457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17D25">
        <w:rPr>
          <w:rFonts w:ascii="Times New Roman" w:hAnsi="Times New Roman"/>
          <w:b/>
          <w:sz w:val="28"/>
          <w:szCs w:val="28"/>
        </w:rPr>
        <w:lastRenderedPageBreak/>
        <w:t xml:space="preserve">– </w:t>
      </w:r>
      <w:r w:rsidR="00C8457E" w:rsidRPr="001F071B">
        <w:rPr>
          <w:rFonts w:ascii="Times New Roman" w:hAnsi="Times New Roman"/>
          <w:b/>
          <w:sz w:val="28"/>
          <w:szCs w:val="28"/>
        </w:rPr>
        <w:t>Перечень</w:t>
      </w:r>
      <w:r w:rsidR="00C8457E">
        <w:rPr>
          <w:rFonts w:ascii="Times New Roman" w:hAnsi="Times New Roman"/>
          <w:b/>
          <w:sz w:val="28"/>
          <w:szCs w:val="28"/>
        </w:rPr>
        <w:t xml:space="preserve"> основных лекарственных средств:</w:t>
      </w:r>
    </w:p>
    <w:tbl>
      <w:tblPr>
        <w:tblW w:w="0" w:type="auto"/>
        <w:jc w:val="center"/>
        <w:tblInd w:w="-418" w:type="dxa"/>
        <w:tblLayout w:type="fixed"/>
        <w:tblLook w:val="04A0"/>
      </w:tblPr>
      <w:tblGrid>
        <w:gridCol w:w="2504"/>
        <w:gridCol w:w="1984"/>
        <w:gridCol w:w="4214"/>
        <w:gridCol w:w="1408"/>
      </w:tblGrid>
      <w:tr w:rsidR="00C8457E" w:rsidRPr="00C42F4E" w:rsidTr="00D24003">
        <w:trPr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Препараты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УД</w:t>
            </w:r>
          </w:p>
        </w:tc>
      </w:tr>
      <w:tr w:rsidR="00C8457E" w:rsidRPr="00C42F4E" w:rsidTr="00D24003">
        <w:trPr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7420C2">
              <w:rPr>
                <w:rFonts w:ascii="Times New Roman" w:hAnsi="Times New Roman"/>
                <w:sz w:val="28"/>
                <w:szCs w:val="28"/>
              </w:rPr>
              <w:t>ипрофлоксацин 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500 мг 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р/д пер ос 7–10 дней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A03A2F" w:rsidP="00A03A2F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C8457E" w:rsidRPr="00C42F4E" w:rsidTr="00D24003">
        <w:trPr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7420C2">
              <w:rPr>
                <w:sz w:val="28"/>
                <w:szCs w:val="28"/>
              </w:rPr>
              <w:t>луконазол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 xml:space="preserve">150 мг </w:t>
            </w:r>
          </w:p>
        </w:tc>
        <w:tc>
          <w:tcPr>
            <w:tcW w:w="4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1 раз пер ос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7420C2" w:rsidRDefault="00A03A2F" w:rsidP="00A03A2F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C8457E" w:rsidRPr="00015DE3" w:rsidRDefault="00C8457E" w:rsidP="00C8457E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8457E" w:rsidRPr="00B1173B" w:rsidRDefault="00C8457E" w:rsidP="00B1173B">
      <w:pPr>
        <w:pStyle w:val="a3"/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1173B">
        <w:rPr>
          <w:rFonts w:ascii="Times New Roman" w:hAnsi="Times New Roman"/>
          <w:b/>
          <w:sz w:val="28"/>
          <w:szCs w:val="28"/>
        </w:rPr>
        <w:t>Перечень дополнительных лекарственных средств:</w:t>
      </w:r>
    </w:p>
    <w:tbl>
      <w:tblPr>
        <w:tblW w:w="0" w:type="auto"/>
        <w:jc w:val="center"/>
        <w:tblInd w:w="-911" w:type="dxa"/>
        <w:tblLayout w:type="fixed"/>
        <w:tblLook w:val="04A0"/>
      </w:tblPr>
      <w:tblGrid>
        <w:gridCol w:w="2505"/>
        <w:gridCol w:w="1984"/>
        <w:gridCol w:w="4253"/>
        <w:gridCol w:w="1370"/>
      </w:tblGrid>
      <w:tr w:rsidR="00C8457E" w:rsidRPr="00C42F4E" w:rsidTr="00D24003">
        <w:trPr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Препараты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Разовая доза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C42F4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Кратность введения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УД</w:t>
            </w:r>
          </w:p>
        </w:tc>
      </w:tr>
      <w:tr w:rsidR="00C8457E" w:rsidRPr="00C42F4E" w:rsidTr="00D24003">
        <w:trPr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Цефтриаксон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 г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р/д, в/м 7–10 дней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A03A2F" w:rsidP="00A03A2F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C8457E" w:rsidRPr="00C42F4E" w:rsidTr="00015DE3">
        <w:trPr>
          <w:jc w:val="center"/>
        </w:trPr>
        <w:tc>
          <w:tcPr>
            <w:tcW w:w="87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C8457E" w:rsidP="00C43473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C42F4E">
              <w:rPr>
                <w:sz w:val="28"/>
                <w:szCs w:val="28"/>
              </w:rPr>
              <w:t>Анальгезирующие препараты</w:t>
            </w:r>
            <w:r w:rsidRPr="00B231D6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7</w:t>
            </w:r>
            <w:r w:rsidRPr="00B231D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11</w:t>
            </w:r>
            <w:r w:rsidRPr="00B231D6">
              <w:rPr>
                <w:sz w:val="28"/>
                <w:szCs w:val="28"/>
              </w:rPr>
              <w:t>]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A03A2F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</w:p>
        </w:tc>
      </w:tr>
      <w:tr w:rsidR="00C8457E" w:rsidRPr="00C42F4E" w:rsidTr="00D24003">
        <w:trPr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7420C2">
              <w:rPr>
                <w:sz w:val="28"/>
                <w:szCs w:val="28"/>
              </w:rPr>
              <w:t>етопрофен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2,0 мл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в/м при болях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A03A2F" w:rsidP="00A03A2F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C8457E" w:rsidRPr="00C42F4E" w:rsidTr="00D24003">
        <w:trPr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7420C2" w:rsidRDefault="00C8457E" w:rsidP="00C43473">
            <w:pPr>
              <w:tabs>
                <w:tab w:val="left" w:pos="2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Дротаверин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2,0 мл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Pr="00C42F4E" w:rsidRDefault="00C8457E" w:rsidP="00C43473">
            <w:pPr>
              <w:tabs>
                <w:tab w:val="left" w:pos="284"/>
              </w:tabs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в/м при болях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57E" w:rsidRDefault="00A03A2F" w:rsidP="00A03A2F">
            <w:pPr>
              <w:tabs>
                <w:tab w:val="left" w:pos="2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</w:tbl>
    <w:p w:rsidR="002174F5" w:rsidRDefault="003E5292" w:rsidP="002174F5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Другие виды лечения:</w:t>
      </w:r>
      <w:r w:rsidR="00611663">
        <w:rPr>
          <w:rFonts w:ascii="Times New Roman" w:hAnsi="Times New Roman"/>
          <w:sz w:val="28"/>
          <w:szCs w:val="28"/>
        </w:rPr>
        <w:t>нет.</w:t>
      </w:r>
    </w:p>
    <w:p w:rsidR="002174F5" w:rsidRPr="002174F5" w:rsidRDefault="002174F5" w:rsidP="002174F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3473" w:rsidRPr="00C43473" w:rsidRDefault="00B64FCE" w:rsidP="002174F5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:rsidR="00C43473" w:rsidRDefault="002174F5" w:rsidP="002174F5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3473" w:rsidRPr="00C43473">
        <w:rPr>
          <w:rFonts w:ascii="Times New Roman" w:hAnsi="Times New Roman"/>
          <w:sz w:val="28"/>
          <w:szCs w:val="28"/>
        </w:rPr>
        <w:t>онсультация онколога</w:t>
      </w:r>
      <w:r w:rsidR="00C43473">
        <w:rPr>
          <w:rFonts w:ascii="Times New Roman" w:hAnsi="Times New Roman"/>
          <w:b/>
          <w:sz w:val="28"/>
          <w:szCs w:val="28"/>
        </w:rPr>
        <w:t xml:space="preserve"> – </w:t>
      </w:r>
      <w:r w:rsidR="00C43473" w:rsidRPr="00C43473">
        <w:rPr>
          <w:rFonts w:ascii="Times New Roman" w:hAnsi="Times New Roman"/>
          <w:sz w:val="28"/>
          <w:szCs w:val="28"/>
        </w:rPr>
        <w:t>при подозрении на злокачественное образование;</w:t>
      </w:r>
    </w:p>
    <w:p w:rsidR="000749D0" w:rsidRDefault="002174F5" w:rsidP="002174F5">
      <w:pPr>
        <w:pStyle w:val="a3"/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43473">
        <w:rPr>
          <w:rFonts w:ascii="Times New Roman" w:hAnsi="Times New Roman"/>
          <w:sz w:val="28"/>
          <w:szCs w:val="28"/>
        </w:rPr>
        <w:t>онсультация фтизиатра – для исключения туберкулезного</w:t>
      </w:r>
      <w:r w:rsidR="00634260" w:rsidRPr="007420C2">
        <w:rPr>
          <w:rFonts w:ascii="Times New Roman" w:hAnsi="Times New Roman"/>
          <w:sz w:val="28"/>
          <w:szCs w:val="28"/>
        </w:rPr>
        <w:t xml:space="preserve"> процесс</w:t>
      </w:r>
      <w:r w:rsidR="00C43473">
        <w:rPr>
          <w:rFonts w:ascii="Times New Roman" w:hAnsi="Times New Roman"/>
          <w:sz w:val="28"/>
          <w:szCs w:val="28"/>
        </w:rPr>
        <w:t>а</w:t>
      </w:r>
      <w:r w:rsidR="00F348EC" w:rsidRPr="007420C2">
        <w:rPr>
          <w:rFonts w:ascii="Times New Roman" w:hAnsi="Times New Roman"/>
          <w:sz w:val="28"/>
          <w:szCs w:val="28"/>
        </w:rPr>
        <w:t>.</w:t>
      </w:r>
    </w:p>
    <w:p w:rsidR="00C43473" w:rsidRDefault="00C43473" w:rsidP="002174F5">
      <w:pPr>
        <w:tabs>
          <w:tab w:val="left" w:pos="426"/>
        </w:tabs>
        <w:jc w:val="both"/>
        <w:rPr>
          <w:rFonts w:eastAsia="Calibri"/>
          <w:sz w:val="28"/>
          <w:szCs w:val="28"/>
          <w:lang w:eastAsia="en-US"/>
        </w:rPr>
      </w:pPr>
    </w:p>
    <w:p w:rsidR="00611663" w:rsidRPr="00C43473" w:rsidRDefault="00B64FCE" w:rsidP="002174F5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43473">
        <w:rPr>
          <w:rFonts w:ascii="Times New Roman" w:hAnsi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611663" w:rsidRDefault="00611663" w:rsidP="002174F5">
      <w:pPr>
        <w:pStyle w:val="a3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септическое состояние;</w:t>
      </w:r>
    </w:p>
    <w:p w:rsidR="00B64FCE" w:rsidRDefault="001F2CA6" w:rsidP="002174F5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E5292">
        <w:rPr>
          <w:rFonts w:ascii="Times New Roman" w:hAnsi="Times New Roman"/>
          <w:sz w:val="28"/>
          <w:szCs w:val="28"/>
        </w:rPr>
        <w:t>нестабильная гемодинамика</w:t>
      </w:r>
      <w:r w:rsidR="003E5292">
        <w:rPr>
          <w:rFonts w:ascii="Times New Roman" w:hAnsi="Times New Roman"/>
          <w:sz w:val="28"/>
          <w:szCs w:val="28"/>
        </w:rPr>
        <w:t>.</w:t>
      </w:r>
    </w:p>
    <w:p w:rsidR="00C43473" w:rsidRPr="003E5292" w:rsidRDefault="00C43473" w:rsidP="002174F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11663" w:rsidRDefault="00B64FCE" w:rsidP="002174F5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И</w:t>
      </w:r>
      <w:r w:rsidR="00611663">
        <w:rPr>
          <w:rFonts w:ascii="Times New Roman" w:hAnsi="Times New Roman"/>
          <w:b/>
          <w:sz w:val="28"/>
          <w:szCs w:val="28"/>
        </w:rPr>
        <w:t>ндикаторы эффективности лечения:</w:t>
      </w:r>
    </w:p>
    <w:p w:rsidR="00611663" w:rsidRDefault="00611663" w:rsidP="002174F5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CF6723" w:rsidRPr="007420C2">
        <w:rPr>
          <w:rFonts w:ascii="Times New Roman" w:hAnsi="Times New Roman"/>
          <w:sz w:val="28"/>
          <w:szCs w:val="28"/>
        </w:rPr>
        <w:t>стра</w:t>
      </w:r>
      <w:r>
        <w:rPr>
          <w:rFonts w:ascii="Times New Roman" w:hAnsi="Times New Roman"/>
          <w:sz w:val="28"/>
          <w:szCs w:val="28"/>
        </w:rPr>
        <w:t>нение воспалительного процесса;</w:t>
      </w:r>
    </w:p>
    <w:p w:rsidR="00611663" w:rsidRDefault="00611663" w:rsidP="002174F5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нормализация температуры;</w:t>
      </w:r>
    </w:p>
    <w:p w:rsidR="00611663" w:rsidRDefault="00611663" w:rsidP="002174F5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болевого синдрома;</w:t>
      </w:r>
    </w:p>
    <w:p w:rsidR="00611663" w:rsidRDefault="00CF6723" w:rsidP="002174F5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улучшение общего самочувствия больн</w:t>
      </w:r>
      <w:r w:rsidR="00611663">
        <w:rPr>
          <w:rFonts w:ascii="Times New Roman" w:hAnsi="Times New Roman"/>
          <w:sz w:val="28"/>
          <w:szCs w:val="28"/>
        </w:rPr>
        <w:t>ого;</w:t>
      </w:r>
    </w:p>
    <w:p w:rsidR="00364D4E" w:rsidRPr="00611663" w:rsidRDefault="00C43473" w:rsidP="002174F5">
      <w:pPr>
        <w:pStyle w:val="a3"/>
        <w:numPr>
          <w:ilvl w:val="0"/>
          <w:numId w:val="2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нормализация клинико</w:t>
      </w:r>
      <w:r w:rsidR="002174F5">
        <w:rPr>
          <w:rFonts w:ascii="Times New Roman" w:hAnsi="Times New Roman"/>
          <w:sz w:val="28"/>
          <w:szCs w:val="28"/>
        </w:rPr>
        <w:t>-</w:t>
      </w:r>
      <w:r w:rsidR="00CF6723" w:rsidRPr="007420C2">
        <w:rPr>
          <w:rFonts w:ascii="Times New Roman" w:hAnsi="Times New Roman"/>
          <w:sz w:val="28"/>
          <w:szCs w:val="28"/>
        </w:rPr>
        <w:t>лабораторных показателей.</w:t>
      </w:r>
    </w:p>
    <w:p w:rsidR="00611663" w:rsidRPr="007420C2" w:rsidRDefault="00611663" w:rsidP="002174F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C7C16" w:rsidRDefault="00B64FCE" w:rsidP="002174F5">
      <w:pPr>
        <w:pStyle w:val="a3"/>
        <w:numPr>
          <w:ilvl w:val="0"/>
          <w:numId w:val="17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b/>
          <w:sz w:val="28"/>
          <w:szCs w:val="28"/>
        </w:rPr>
        <w:t>Дальнейшее ведение</w:t>
      </w:r>
      <w:r w:rsidR="007C7C16">
        <w:rPr>
          <w:rFonts w:ascii="Times New Roman" w:hAnsi="Times New Roman"/>
          <w:sz w:val="28"/>
          <w:szCs w:val="28"/>
        </w:rPr>
        <w:t>:</w:t>
      </w:r>
    </w:p>
    <w:p w:rsidR="007C7C16" w:rsidRDefault="00CF6723" w:rsidP="002174F5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на</w:t>
      </w:r>
      <w:r w:rsidR="007C7C16">
        <w:rPr>
          <w:rFonts w:ascii="Times New Roman" w:hAnsi="Times New Roman"/>
          <w:sz w:val="28"/>
          <w:szCs w:val="28"/>
        </w:rPr>
        <w:t>блюдение у уролога, андролога;</w:t>
      </w:r>
    </w:p>
    <w:p w:rsidR="007C7C16" w:rsidRDefault="00CF6723" w:rsidP="002174F5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r w:rsidRPr="007420C2">
        <w:rPr>
          <w:rFonts w:ascii="Times New Roman" w:hAnsi="Times New Roman"/>
          <w:sz w:val="28"/>
          <w:szCs w:val="28"/>
        </w:rPr>
        <w:t>ограничение физической н</w:t>
      </w:r>
      <w:r w:rsidR="007C7C16">
        <w:rPr>
          <w:rFonts w:ascii="Times New Roman" w:hAnsi="Times New Roman"/>
          <w:sz w:val="28"/>
          <w:szCs w:val="28"/>
        </w:rPr>
        <w:t>агрузки в течении 2-х месяцев;</w:t>
      </w:r>
    </w:p>
    <w:p w:rsidR="00B64FCE" w:rsidRDefault="00C64F14" w:rsidP="002174F5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hanging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спермограммы, ОАК, ОАМ</w:t>
      </w:r>
      <w:r w:rsidR="0022578E" w:rsidRPr="007420C2">
        <w:rPr>
          <w:rFonts w:ascii="Times New Roman" w:hAnsi="Times New Roman"/>
          <w:sz w:val="28"/>
          <w:szCs w:val="28"/>
        </w:rPr>
        <w:t xml:space="preserve">,УЗИ органов мошонки </w:t>
      </w:r>
      <w:r w:rsidR="00CF6723" w:rsidRPr="007420C2">
        <w:rPr>
          <w:rFonts w:ascii="Times New Roman" w:hAnsi="Times New Roman"/>
          <w:sz w:val="28"/>
          <w:szCs w:val="28"/>
        </w:rPr>
        <w:t>через 1 месяц</w:t>
      </w:r>
      <w:r w:rsidR="003E5292">
        <w:rPr>
          <w:rFonts w:ascii="Times New Roman" w:hAnsi="Times New Roman"/>
          <w:sz w:val="28"/>
          <w:szCs w:val="28"/>
        </w:rPr>
        <w:t>.</w:t>
      </w:r>
    </w:p>
    <w:p w:rsidR="000749D0" w:rsidRPr="007420C2" w:rsidRDefault="000749D0" w:rsidP="00CD0EAB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0749D0" w:rsidRPr="007420C2" w:rsidRDefault="00B64FCE" w:rsidP="00CD0EAB">
      <w:pPr>
        <w:jc w:val="both"/>
        <w:rPr>
          <w:sz w:val="28"/>
          <w:szCs w:val="28"/>
        </w:rPr>
      </w:pPr>
      <w:r w:rsidRPr="007420C2">
        <w:rPr>
          <w:b/>
          <w:sz w:val="28"/>
          <w:szCs w:val="28"/>
        </w:rPr>
        <w:t xml:space="preserve">13. МЕДИЦИНСКАЯ </w:t>
      </w:r>
      <w:r w:rsidR="00611663">
        <w:rPr>
          <w:b/>
          <w:sz w:val="28"/>
          <w:szCs w:val="28"/>
        </w:rPr>
        <w:t>РЕАБИЛИТАЦИЯ:</w:t>
      </w:r>
      <w:r w:rsidR="006409F9" w:rsidRPr="007420C2">
        <w:rPr>
          <w:sz w:val="28"/>
          <w:szCs w:val="28"/>
        </w:rPr>
        <w:t>не  требуется.</w:t>
      </w:r>
    </w:p>
    <w:p w:rsidR="007D08E3" w:rsidRPr="003E5292" w:rsidRDefault="00B64FCE" w:rsidP="00CD0EAB">
      <w:pPr>
        <w:jc w:val="both"/>
        <w:rPr>
          <w:sz w:val="28"/>
          <w:szCs w:val="28"/>
        </w:rPr>
      </w:pPr>
      <w:r w:rsidRPr="007420C2">
        <w:rPr>
          <w:b/>
          <w:sz w:val="28"/>
          <w:szCs w:val="28"/>
        </w:rPr>
        <w:t>14.ПАЛЛИАТИВНАЯ ПОМОЩЬ</w:t>
      </w:r>
      <w:r w:rsidR="00611663">
        <w:rPr>
          <w:sz w:val="28"/>
          <w:szCs w:val="28"/>
        </w:rPr>
        <w:t>:</w:t>
      </w:r>
      <w:r w:rsidR="006409F9" w:rsidRPr="007420C2">
        <w:rPr>
          <w:sz w:val="28"/>
          <w:szCs w:val="28"/>
        </w:rPr>
        <w:t>не требуется.</w:t>
      </w:r>
    </w:p>
    <w:p w:rsidR="003E5292" w:rsidRDefault="00B64FCE" w:rsidP="00CD0EAB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t xml:space="preserve">15. </w:t>
      </w:r>
      <w:r w:rsidR="003E5292" w:rsidRPr="003E5292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8395"/>
      </w:tblGrid>
      <w:tr w:rsidR="003E5292" w:rsidTr="00C43473">
        <w:tc>
          <w:tcPr>
            <w:tcW w:w="1384" w:type="dxa"/>
          </w:tcPr>
          <w:p w:rsidR="003E5292" w:rsidRPr="003E5292" w:rsidRDefault="003E5292" w:rsidP="00CD0E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УЗИ</w:t>
            </w:r>
          </w:p>
        </w:tc>
        <w:tc>
          <w:tcPr>
            <w:tcW w:w="567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–</w:t>
            </w:r>
          </w:p>
        </w:tc>
        <w:tc>
          <w:tcPr>
            <w:tcW w:w="8395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3E5292" w:rsidTr="00C43473">
        <w:tc>
          <w:tcPr>
            <w:tcW w:w="1384" w:type="dxa"/>
          </w:tcPr>
          <w:p w:rsidR="003E5292" w:rsidRPr="003E5292" w:rsidRDefault="003E5292" w:rsidP="00CD0E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ОАК</w:t>
            </w:r>
          </w:p>
        </w:tc>
        <w:tc>
          <w:tcPr>
            <w:tcW w:w="567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–</w:t>
            </w:r>
          </w:p>
        </w:tc>
        <w:tc>
          <w:tcPr>
            <w:tcW w:w="8395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общий анализ крови</w:t>
            </w:r>
          </w:p>
        </w:tc>
      </w:tr>
      <w:tr w:rsidR="003E5292" w:rsidTr="00C43473">
        <w:tc>
          <w:tcPr>
            <w:tcW w:w="1384" w:type="dxa"/>
          </w:tcPr>
          <w:p w:rsidR="003E5292" w:rsidRPr="003E5292" w:rsidRDefault="003E5292" w:rsidP="00CD0E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ОАМ</w:t>
            </w:r>
          </w:p>
        </w:tc>
        <w:tc>
          <w:tcPr>
            <w:tcW w:w="567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–</w:t>
            </w:r>
          </w:p>
        </w:tc>
        <w:tc>
          <w:tcPr>
            <w:tcW w:w="8395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общий анализ мочи</w:t>
            </w:r>
          </w:p>
        </w:tc>
      </w:tr>
      <w:tr w:rsidR="003E5292" w:rsidTr="00C43473">
        <w:tc>
          <w:tcPr>
            <w:tcW w:w="1384" w:type="dxa"/>
          </w:tcPr>
          <w:p w:rsidR="003E5292" w:rsidRPr="003E5292" w:rsidRDefault="003E5292" w:rsidP="00CD0E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СОЭ</w:t>
            </w:r>
          </w:p>
        </w:tc>
        <w:tc>
          <w:tcPr>
            <w:tcW w:w="567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–</w:t>
            </w:r>
          </w:p>
        </w:tc>
        <w:tc>
          <w:tcPr>
            <w:tcW w:w="8395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 w:rsidRPr="007420C2">
              <w:rPr>
                <w:sz w:val="28"/>
                <w:szCs w:val="28"/>
              </w:rPr>
              <w:t>скорость оседания эритроцитов</w:t>
            </w:r>
          </w:p>
        </w:tc>
      </w:tr>
      <w:tr w:rsidR="003E5292" w:rsidTr="00C43473">
        <w:tc>
          <w:tcPr>
            <w:tcW w:w="1384" w:type="dxa"/>
          </w:tcPr>
          <w:p w:rsidR="003E5292" w:rsidRDefault="003E5292" w:rsidP="003E5292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ЭКГ</w:t>
            </w:r>
          </w:p>
        </w:tc>
        <w:tc>
          <w:tcPr>
            <w:tcW w:w="567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>–</w:t>
            </w:r>
          </w:p>
        </w:tc>
        <w:tc>
          <w:tcPr>
            <w:tcW w:w="8395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электрокардиография</w:t>
            </w:r>
          </w:p>
        </w:tc>
      </w:tr>
      <w:tr w:rsidR="00C43473" w:rsidTr="00C43473">
        <w:tc>
          <w:tcPr>
            <w:tcW w:w="1384" w:type="dxa"/>
          </w:tcPr>
          <w:p w:rsidR="00C43473" w:rsidRDefault="00C43473" w:rsidP="003E52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</w:t>
            </w:r>
          </w:p>
        </w:tc>
        <w:tc>
          <w:tcPr>
            <w:tcW w:w="567" w:type="dxa"/>
          </w:tcPr>
          <w:p w:rsidR="00C43473" w:rsidRDefault="00C43473" w:rsidP="00CD0EA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–</w:t>
            </w:r>
          </w:p>
        </w:tc>
        <w:tc>
          <w:tcPr>
            <w:tcW w:w="8395" w:type="dxa"/>
          </w:tcPr>
          <w:p w:rsidR="00C43473" w:rsidRDefault="00A03A2F" w:rsidP="00CD0EA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у</w:t>
            </w:r>
            <w:r w:rsidR="00C43473">
              <w:rPr>
                <w:sz w:val="28"/>
                <w:szCs w:val="28"/>
              </w:rPr>
              <w:t>ровень доказательности</w:t>
            </w:r>
          </w:p>
          <w:p w:rsidR="00B1173B" w:rsidRPr="002174F5" w:rsidRDefault="00B1173B" w:rsidP="00CD0EAB">
            <w:pPr>
              <w:jc w:val="both"/>
              <w:rPr>
                <w:sz w:val="28"/>
                <w:szCs w:val="28"/>
              </w:rPr>
            </w:pPr>
          </w:p>
        </w:tc>
      </w:tr>
    </w:tbl>
    <w:p w:rsidR="00B64FCE" w:rsidRDefault="00B64FCE" w:rsidP="00CD0EAB">
      <w:pPr>
        <w:jc w:val="both"/>
        <w:rPr>
          <w:b/>
          <w:sz w:val="28"/>
          <w:szCs w:val="28"/>
        </w:rPr>
      </w:pPr>
      <w:r w:rsidRPr="007420C2">
        <w:rPr>
          <w:b/>
          <w:sz w:val="28"/>
          <w:szCs w:val="28"/>
        </w:rPr>
        <w:lastRenderedPageBreak/>
        <w:t>16. Список разработчиков протокола с указанием квалификационных данных:</w:t>
      </w:r>
    </w:p>
    <w:tbl>
      <w:tblPr>
        <w:tblStyle w:val="a6"/>
        <w:tblW w:w="0" w:type="auto"/>
        <w:tblInd w:w="108" w:type="dxa"/>
        <w:tblLook w:val="04A0"/>
      </w:tblPr>
      <w:tblGrid>
        <w:gridCol w:w="2835"/>
        <w:gridCol w:w="5529"/>
        <w:gridCol w:w="1842"/>
      </w:tblGrid>
      <w:tr w:rsidR="003E5292" w:rsidTr="008B2C2D">
        <w:tc>
          <w:tcPr>
            <w:tcW w:w="2835" w:type="dxa"/>
          </w:tcPr>
          <w:p w:rsidR="003E5292" w:rsidRDefault="003E5292" w:rsidP="002174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 И. О.</w:t>
            </w:r>
          </w:p>
        </w:tc>
        <w:tc>
          <w:tcPr>
            <w:tcW w:w="5529" w:type="dxa"/>
          </w:tcPr>
          <w:p w:rsidR="003E5292" w:rsidRDefault="003E5292" w:rsidP="002174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1842" w:type="dxa"/>
          </w:tcPr>
          <w:p w:rsidR="003E5292" w:rsidRDefault="003E5292" w:rsidP="002174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Подпись</w:t>
            </w:r>
          </w:p>
        </w:tc>
      </w:tr>
      <w:tr w:rsidR="003E5292" w:rsidTr="008B2C2D">
        <w:tc>
          <w:tcPr>
            <w:tcW w:w="2835" w:type="dxa"/>
          </w:tcPr>
          <w:p w:rsidR="003E5292" w:rsidRDefault="003E5292" w:rsidP="002174F5">
            <w:pPr>
              <w:jc w:val="both"/>
              <w:rPr>
                <w:b/>
                <w:sz w:val="28"/>
                <w:szCs w:val="28"/>
              </w:rPr>
            </w:pPr>
            <w:r w:rsidRPr="004E0666">
              <w:rPr>
                <w:sz w:val="28"/>
                <w:szCs w:val="28"/>
                <w:lang w:val="kk-KZ"/>
              </w:rPr>
              <w:t xml:space="preserve">Батырбеков </w:t>
            </w:r>
            <w:r w:rsidR="002174F5">
              <w:rPr>
                <w:sz w:val="28"/>
                <w:szCs w:val="28"/>
                <w:lang w:val="kk-KZ"/>
              </w:rPr>
              <w:t>М. Т.</w:t>
            </w:r>
          </w:p>
        </w:tc>
        <w:tc>
          <w:tcPr>
            <w:tcW w:w="5529" w:type="dxa"/>
          </w:tcPr>
          <w:p w:rsidR="003E5292" w:rsidRDefault="008B2C2D" w:rsidP="00CD0EAB">
            <w:pPr>
              <w:jc w:val="both"/>
              <w:rPr>
                <w:b/>
                <w:sz w:val="28"/>
                <w:szCs w:val="28"/>
              </w:rPr>
            </w:pPr>
            <w:r w:rsidRPr="008B2C2D">
              <w:rPr>
                <w:sz w:val="28"/>
                <w:szCs w:val="28"/>
                <w:lang w:val="kk-KZ"/>
              </w:rPr>
              <w:t>кандидат медицинских наук, АО «Научный центр урологии имени академика Б. У. Джарбусынова», заместитель генерального директора по клинической работе, председатель ОО «Казахстанская ассоциация урологов».</w:t>
            </w:r>
          </w:p>
        </w:tc>
        <w:tc>
          <w:tcPr>
            <w:tcW w:w="1842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3E5292" w:rsidTr="008B2C2D">
        <w:tc>
          <w:tcPr>
            <w:tcW w:w="2835" w:type="dxa"/>
          </w:tcPr>
          <w:p w:rsidR="003E5292" w:rsidRDefault="002174F5" w:rsidP="002174F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Маскутов К. Ж.</w:t>
            </w:r>
          </w:p>
        </w:tc>
        <w:tc>
          <w:tcPr>
            <w:tcW w:w="5529" w:type="dxa"/>
          </w:tcPr>
          <w:p w:rsidR="003E5292" w:rsidRDefault="008B2C2D" w:rsidP="00CD0EAB">
            <w:pPr>
              <w:jc w:val="both"/>
              <w:rPr>
                <w:b/>
                <w:sz w:val="28"/>
                <w:szCs w:val="28"/>
              </w:rPr>
            </w:pPr>
            <w:r w:rsidRPr="008B2C2D">
              <w:rPr>
                <w:sz w:val="28"/>
                <w:szCs w:val="28"/>
                <w:lang w:val="kk-KZ"/>
              </w:rPr>
              <w:t>АО «Научный центр урологии имени академика Б. У. Джарбусынова», старший научный сотрудник, председатель совета молодых ученых АО «Научный центр урологии имени академика Б. У. Джарбусынова».</w:t>
            </w:r>
          </w:p>
        </w:tc>
        <w:tc>
          <w:tcPr>
            <w:tcW w:w="1842" w:type="dxa"/>
          </w:tcPr>
          <w:p w:rsidR="003E5292" w:rsidRDefault="003E5292" w:rsidP="00CD0EA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B2C2D" w:rsidTr="008B2C2D">
        <w:tc>
          <w:tcPr>
            <w:tcW w:w="2835" w:type="dxa"/>
          </w:tcPr>
          <w:p w:rsidR="008B2C2D" w:rsidRDefault="008B2C2D" w:rsidP="002174F5">
            <w:pPr>
              <w:jc w:val="both"/>
              <w:rPr>
                <w:b/>
                <w:sz w:val="28"/>
                <w:szCs w:val="28"/>
              </w:rPr>
            </w:pPr>
            <w:r w:rsidRPr="00626334">
              <w:rPr>
                <w:sz w:val="28"/>
                <w:szCs w:val="28"/>
                <w:lang w:val="kk-KZ"/>
              </w:rPr>
              <w:t xml:space="preserve">Жунусов </w:t>
            </w:r>
            <w:r w:rsidR="002174F5">
              <w:rPr>
                <w:sz w:val="28"/>
                <w:szCs w:val="28"/>
                <w:lang w:val="kk-KZ"/>
              </w:rPr>
              <w:t>С. А.</w:t>
            </w:r>
          </w:p>
        </w:tc>
        <w:tc>
          <w:tcPr>
            <w:tcW w:w="5529" w:type="dxa"/>
          </w:tcPr>
          <w:p w:rsidR="008B2C2D" w:rsidRPr="008B2C2D" w:rsidRDefault="008B2C2D" w:rsidP="00C43473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кандидат медицинских наук, </w:t>
            </w:r>
            <w:r w:rsidRPr="00626334">
              <w:rPr>
                <w:sz w:val="28"/>
                <w:szCs w:val="28"/>
                <w:lang w:val="kk-KZ"/>
              </w:rPr>
              <w:t>Карагандинская областная клиническая больница, главный внештатный уролог Карагандинской обл</w:t>
            </w:r>
            <w:r>
              <w:rPr>
                <w:sz w:val="28"/>
                <w:szCs w:val="28"/>
                <w:lang w:val="kk-KZ"/>
              </w:rPr>
              <w:t>асти, член ОО «Казахстанская ассоциация урологов».</w:t>
            </w:r>
          </w:p>
        </w:tc>
        <w:tc>
          <w:tcPr>
            <w:tcW w:w="1842" w:type="dxa"/>
          </w:tcPr>
          <w:p w:rsidR="008B2C2D" w:rsidRDefault="008B2C2D" w:rsidP="00CD0EA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B2C2D" w:rsidTr="008B2C2D">
        <w:tc>
          <w:tcPr>
            <w:tcW w:w="2835" w:type="dxa"/>
          </w:tcPr>
          <w:p w:rsidR="008B2C2D" w:rsidRDefault="008B2C2D" w:rsidP="002174F5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Айнаев </w:t>
            </w:r>
            <w:r w:rsidR="002174F5">
              <w:rPr>
                <w:sz w:val="28"/>
                <w:szCs w:val="28"/>
                <w:lang w:val="kk-KZ"/>
              </w:rPr>
              <w:t>Е. И.</w:t>
            </w:r>
          </w:p>
        </w:tc>
        <w:tc>
          <w:tcPr>
            <w:tcW w:w="5529" w:type="dxa"/>
          </w:tcPr>
          <w:p w:rsidR="008B2C2D" w:rsidRDefault="008B2C2D" w:rsidP="00CD0EAB">
            <w:pPr>
              <w:jc w:val="both"/>
              <w:rPr>
                <w:b/>
                <w:sz w:val="28"/>
                <w:szCs w:val="28"/>
              </w:rPr>
            </w:pPr>
            <w:r w:rsidRPr="008B2C2D">
              <w:rPr>
                <w:sz w:val="28"/>
                <w:szCs w:val="28"/>
                <w:lang w:val="kk-KZ"/>
              </w:rPr>
              <w:t>магистр медицински</w:t>
            </w:r>
            <w:r>
              <w:rPr>
                <w:sz w:val="28"/>
                <w:szCs w:val="28"/>
                <w:lang w:val="kk-KZ"/>
              </w:rPr>
              <w:t xml:space="preserve">х наук, завуч кафедры урологии </w:t>
            </w:r>
            <w:r w:rsidRPr="008B2C2D">
              <w:rPr>
                <w:sz w:val="28"/>
                <w:szCs w:val="28"/>
                <w:lang w:val="kk-KZ"/>
              </w:rPr>
              <w:t>и андрологии, врач уролог 2 категории, член ОО «Казахстанская ассоциация урологов», член «Ассоциации трансплантологов тюркских стран», член «Ассоциации эндоскопической урологии»  г. Астана.</w:t>
            </w:r>
          </w:p>
        </w:tc>
        <w:tc>
          <w:tcPr>
            <w:tcW w:w="1842" w:type="dxa"/>
          </w:tcPr>
          <w:p w:rsidR="008B2C2D" w:rsidRDefault="008B2C2D" w:rsidP="00CD0EAB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8B2C2D" w:rsidTr="008B2C2D">
        <w:tc>
          <w:tcPr>
            <w:tcW w:w="2835" w:type="dxa"/>
          </w:tcPr>
          <w:p w:rsidR="008B2C2D" w:rsidRPr="00A14E66" w:rsidRDefault="008B2C2D" w:rsidP="002174F5">
            <w:pPr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A14E66">
              <w:rPr>
                <w:sz w:val="28"/>
                <w:szCs w:val="28"/>
                <w:lang w:val="kk-KZ"/>
              </w:rPr>
              <w:t xml:space="preserve">Тулеутаева </w:t>
            </w:r>
            <w:r w:rsidR="002174F5">
              <w:rPr>
                <w:sz w:val="28"/>
                <w:szCs w:val="28"/>
                <w:lang w:val="kk-KZ"/>
              </w:rPr>
              <w:t>Р. Е.</w:t>
            </w:r>
          </w:p>
        </w:tc>
        <w:tc>
          <w:tcPr>
            <w:tcW w:w="5529" w:type="dxa"/>
          </w:tcPr>
          <w:p w:rsidR="008B2C2D" w:rsidRPr="00A14E66" w:rsidRDefault="008B2C2D" w:rsidP="00C43473">
            <w:pPr>
              <w:tabs>
                <w:tab w:val="left" w:pos="284"/>
                <w:tab w:val="left" w:pos="426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кандидат медицинских наук, </w:t>
            </w:r>
            <w:r w:rsidRPr="00A14E66">
              <w:rPr>
                <w:color w:val="000000"/>
                <w:sz w:val="28"/>
                <w:szCs w:val="28"/>
              </w:rPr>
              <w:t xml:space="preserve"> заведующая кафедрой фармакологии и доказательной медицины ГМУ. г Семей, член «Ассоциации врачей терапевтического профиля».</w:t>
            </w:r>
          </w:p>
        </w:tc>
        <w:tc>
          <w:tcPr>
            <w:tcW w:w="1842" w:type="dxa"/>
          </w:tcPr>
          <w:p w:rsidR="008B2C2D" w:rsidRDefault="008B2C2D" w:rsidP="00CD0EAB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A85B8B" w:rsidRPr="008B2C2D" w:rsidRDefault="00B64FCE" w:rsidP="00CD0EAB">
      <w:pPr>
        <w:jc w:val="both"/>
        <w:rPr>
          <w:b/>
          <w:sz w:val="28"/>
          <w:szCs w:val="28"/>
          <w:lang w:val="kk-KZ"/>
        </w:rPr>
      </w:pPr>
      <w:r w:rsidRPr="007420C2">
        <w:rPr>
          <w:b/>
          <w:sz w:val="28"/>
          <w:szCs w:val="28"/>
        </w:rPr>
        <w:t>17. Указание на отсутствие конфликта интересов:</w:t>
      </w:r>
      <w:r w:rsidR="007B4605" w:rsidRPr="007420C2">
        <w:rPr>
          <w:sz w:val="28"/>
          <w:szCs w:val="28"/>
          <w:lang w:val="kk-KZ"/>
        </w:rPr>
        <w:t>нет</w:t>
      </w:r>
    </w:p>
    <w:p w:rsidR="007B4605" w:rsidRPr="001C6C58" w:rsidRDefault="00B64FCE" w:rsidP="00CD0EAB">
      <w:pPr>
        <w:jc w:val="both"/>
        <w:rPr>
          <w:b/>
          <w:sz w:val="28"/>
          <w:szCs w:val="28"/>
          <w:lang w:val="kk-KZ"/>
        </w:rPr>
      </w:pPr>
      <w:r w:rsidRPr="007420C2">
        <w:rPr>
          <w:b/>
          <w:sz w:val="28"/>
          <w:szCs w:val="28"/>
        </w:rPr>
        <w:t>18. Список рецензентов:</w:t>
      </w:r>
      <w:r w:rsidR="00C43473" w:rsidRPr="00C43473">
        <w:rPr>
          <w:sz w:val="28"/>
          <w:szCs w:val="28"/>
          <w:lang w:val="kk-KZ"/>
        </w:rPr>
        <w:t>Сенгирба</w:t>
      </w:r>
      <w:r w:rsidR="00C43473">
        <w:rPr>
          <w:sz w:val="28"/>
          <w:szCs w:val="28"/>
          <w:lang w:val="kk-KZ"/>
        </w:rPr>
        <w:t xml:space="preserve">ев Даурен Исакович – </w:t>
      </w:r>
      <w:r w:rsidR="00C43473" w:rsidRPr="00C43473">
        <w:rPr>
          <w:sz w:val="28"/>
          <w:szCs w:val="28"/>
          <w:lang w:val="kk-KZ"/>
        </w:rPr>
        <w:t>кандидат медицинских наук</w:t>
      </w:r>
      <w:r w:rsidR="00C43473">
        <w:rPr>
          <w:sz w:val="28"/>
          <w:szCs w:val="28"/>
          <w:lang w:val="kk-KZ"/>
        </w:rPr>
        <w:t>,</w:t>
      </w:r>
      <w:r w:rsidR="007B4605" w:rsidRPr="007420C2">
        <w:rPr>
          <w:sz w:val="28"/>
          <w:szCs w:val="28"/>
          <w:lang w:val="kk-KZ"/>
        </w:rPr>
        <w:t xml:space="preserve"> профессор модуля урологии КазНМУ им С.Д. Асфендиярова.</w:t>
      </w:r>
    </w:p>
    <w:p w:rsidR="008B2C2D" w:rsidRDefault="008B2C2D" w:rsidP="00611663">
      <w:pPr>
        <w:tabs>
          <w:tab w:val="left" w:pos="567"/>
        </w:tabs>
        <w:jc w:val="both"/>
        <w:rPr>
          <w:sz w:val="28"/>
          <w:szCs w:val="28"/>
          <w:lang w:val="kk-KZ"/>
        </w:rPr>
      </w:pPr>
      <w:r w:rsidRPr="008B2C2D">
        <w:rPr>
          <w:b/>
          <w:sz w:val="28"/>
          <w:szCs w:val="28"/>
          <w:lang w:val="kk-KZ"/>
        </w:rPr>
        <w:t>19.</w:t>
      </w:r>
      <w:r w:rsidRPr="008B2C2D">
        <w:rPr>
          <w:sz w:val="28"/>
          <w:szCs w:val="28"/>
          <w:lang w:val="kk-KZ"/>
        </w:rPr>
        <w:tab/>
      </w:r>
      <w:r w:rsidRPr="00B1173B">
        <w:rPr>
          <w:b/>
          <w:sz w:val="28"/>
          <w:szCs w:val="28"/>
          <w:lang w:val="kk-KZ"/>
        </w:rPr>
        <w:t xml:space="preserve">Указание условий пересмотра протокола: </w:t>
      </w:r>
      <w:r w:rsidRPr="008B2C2D">
        <w:rPr>
          <w:sz w:val="28"/>
          <w:szCs w:val="28"/>
          <w:lang w:val="kk-KZ"/>
        </w:rPr>
        <w:t>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6C3730" w:rsidRPr="002174F5" w:rsidRDefault="008B2C2D" w:rsidP="00CD0EAB">
      <w:pPr>
        <w:jc w:val="both"/>
        <w:rPr>
          <w:b/>
          <w:sz w:val="28"/>
          <w:szCs w:val="28"/>
          <w:lang w:val="en-US"/>
        </w:rPr>
      </w:pPr>
      <w:r w:rsidRPr="002174F5">
        <w:rPr>
          <w:b/>
          <w:bCs/>
          <w:sz w:val="28"/>
          <w:szCs w:val="28"/>
          <w:lang w:val="en-US"/>
        </w:rPr>
        <w:t>20</w:t>
      </w:r>
      <w:r w:rsidR="00B64FCE" w:rsidRPr="005931E1">
        <w:rPr>
          <w:b/>
          <w:sz w:val="28"/>
          <w:szCs w:val="28"/>
          <w:lang w:val="en-US"/>
        </w:rPr>
        <w:t xml:space="preserve">. </w:t>
      </w:r>
      <w:r w:rsidR="00B64FCE" w:rsidRPr="007420C2">
        <w:rPr>
          <w:b/>
          <w:sz w:val="28"/>
          <w:szCs w:val="28"/>
        </w:rPr>
        <w:t>Списокиспользованнойлитературы</w:t>
      </w:r>
      <w:r w:rsidR="007C7C16" w:rsidRPr="002174F5">
        <w:rPr>
          <w:b/>
          <w:sz w:val="28"/>
          <w:szCs w:val="28"/>
          <w:lang w:val="en-US"/>
        </w:rPr>
        <w:t>:</w:t>
      </w:r>
    </w:p>
    <w:p w:rsidR="005931E1" w:rsidRPr="002174F5" w:rsidRDefault="005931E1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European guideline on the management of epididymo-orchitis, 2012 Authors: Street EJ1 , Portman MD2 , Kopa Z3 , Brendish NJ4 , Sk</w:t>
      </w:r>
      <w:r w:rsidR="002174F5">
        <w:rPr>
          <w:rFonts w:ascii="Times New Roman" w:hAnsi="Times New Roman"/>
          <w:sz w:val="28"/>
          <w:szCs w:val="28"/>
          <w:lang w:val="en-US"/>
        </w:rPr>
        <w:t>erlev M5 , Wilson JD2 , Patel R</w:t>
      </w:r>
    </w:p>
    <w:p w:rsidR="002174F5" w:rsidRPr="002174F5" w:rsidRDefault="001F071B" w:rsidP="002174F5">
      <w:pPr>
        <w:pStyle w:val="a3"/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GUIDELI</w:t>
      </w:r>
      <w:r w:rsidR="008B2C2D" w:rsidRPr="002174F5">
        <w:rPr>
          <w:rFonts w:ascii="Times New Roman" w:hAnsi="Times New Roman"/>
          <w:sz w:val="28"/>
          <w:szCs w:val="28"/>
          <w:lang w:val="en-US"/>
        </w:rPr>
        <w:t>NES ON UROLOGICAL INFECTIONS</w:t>
      </w:r>
      <w:r w:rsidR="003E5292" w:rsidRPr="002174F5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2174F5">
        <w:rPr>
          <w:rFonts w:ascii="Times New Roman" w:hAnsi="Times New Roman"/>
          <w:sz w:val="28"/>
          <w:szCs w:val="28"/>
          <w:lang w:val="en-US"/>
        </w:rPr>
        <w:t xml:space="preserve">April 2010):  </w:t>
      </w:r>
      <w:hyperlink r:id="rId9" w:history="1">
        <w:r w:rsidRPr="002174F5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http://uroweb.org/wp-content/uploads/Urological-Infections-2010.pdf</w:t>
        </w:r>
      </w:hyperlink>
      <w:r w:rsidR="002174F5" w:rsidRPr="002174F5">
        <w:rPr>
          <w:rFonts w:ascii="Times New Roman" w:hAnsi="Times New Roman"/>
          <w:sz w:val="28"/>
          <w:szCs w:val="28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lastRenderedPageBreak/>
        <w:t>Tracy CR, Steers WD, Costabile R. Diagnosis and management of epididymitis. Urol</w:t>
      </w:r>
      <w:r w:rsidR="002174F5">
        <w:rPr>
          <w:rFonts w:ascii="Times New Roman" w:hAnsi="Times New Roman"/>
          <w:sz w:val="28"/>
          <w:szCs w:val="28"/>
          <w:lang w:val="en-US"/>
        </w:rPr>
        <w:t>Clin North Am 2008;35:101–8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Centres for Disease Control and Prevention.</w:t>
      </w:r>
      <w:r w:rsidR="000E0755" w:rsidRPr="002174F5">
        <w:rPr>
          <w:rFonts w:ascii="Times New Roman" w:hAnsi="Times New Roman"/>
          <w:sz w:val="28"/>
          <w:szCs w:val="28"/>
          <w:lang w:val="en-US"/>
        </w:rPr>
        <w:t xml:space="preserve"> Sexually transmitted infection </w:t>
      </w:r>
      <w:r w:rsidRPr="002174F5">
        <w:rPr>
          <w:rFonts w:ascii="Times New Roman" w:hAnsi="Times New Roman"/>
          <w:sz w:val="28"/>
          <w:szCs w:val="28"/>
          <w:lang w:val="en-US"/>
        </w:rPr>
        <w:t xml:space="preserve">guidelines2010. </w:t>
      </w:r>
      <w:hyperlink r:id="rId10" w:history="1">
        <w:r w:rsidR="008B2C2D" w:rsidRPr="002174F5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http://www.cdc.gov/std/treatment/2010</w:t>
        </w:r>
      </w:hyperlink>
      <w:r w:rsidR="002174F5" w:rsidRPr="00486F80">
        <w:rPr>
          <w:rStyle w:val="a4"/>
          <w:rFonts w:ascii="Times New Roman" w:hAnsi="Times New Roman"/>
          <w:color w:val="auto"/>
          <w:sz w:val="28"/>
          <w:szCs w:val="28"/>
          <w:u w:val="none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Mittemeyer BT, Lennox KW, Borski AA. Epididymitis: a review of 610 cases. J Urol</w:t>
      </w:r>
      <w:r w:rsidR="002174F5">
        <w:rPr>
          <w:rFonts w:ascii="Times New Roman" w:hAnsi="Times New Roman"/>
          <w:sz w:val="28"/>
          <w:szCs w:val="28"/>
          <w:lang w:val="en-US"/>
        </w:rPr>
        <w:t>1966;95:390-2</w:t>
      </w:r>
      <w:r w:rsidR="002174F5">
        <w:rPr>
          <w:rFonts w:ascii="Times New Roman" w:hAnsi="Times New Roman"/>
          <w:sz w:val="28"/>
          <w:szCs w:val="28"/>
        </w:rPr>
        <w:t>;</w:t>
      </w:r>
      <w:bookmarkStart w:id="0" w:name="_GoBack"/>
      <w:bookmarkEnd w:id="0"/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Gupta RK, Best J and MacMahon E. Mumps and the UK epidemic 2005. BMJ</w:t>
      </w:r>
      <w:r w:rsidR="002174F5">
        <w:rPr>
          <w:rFonts w:ascii="Times New Roman" w:hAnsi="Times New Roman"/>
          <w:sz w:val="28"/>
          <w:szCs w:val="28"/>
          <w:lang w:val="en-US"/>
        </w:rPr>
        <w:t>2005;330:1132-1135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Viswaroop BS, Kekre N, Goplalkrishnan G. Isolated tuberculousepididymitis:areview of 40 cases. J Postgrad Med 2005;51(2):109-111.Akinci E, Bodur H et al. A complication of brucellosis: epididymoorchitis. Int J InfectDis. 2006 Mar;</w:t>
      </w:r>
      <w:r w:rsidR="002174F5">
        <w:rPr>
          <w:rFonts w:ascii="Times New Roman" w:hAnsi="Times New Roman"/>
          <w:sz w:val="28"/>
          <w:szCs w:val="28"/>
          <w:lang w:val="en-US"/>
        </w:rPr>
        <w:t>10(2):171-7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Gasparich JP, Mason JT, Greene HT,et al. Amiodarone-associated epididymitis:drug–related epididymitis in the absence of infection. J Urol 1985;133:971-972</w:t>
      </w:r>
      <w:r w:rsidR="002174F5" w:rsidRPr="00486F80">
        <w:rPr>
          <w:rFonts w:ascii="Times New Roman" w:hAnsi="Times New Roman"/>
          <w:sz w:val="28"/>
          <w:szCs w:val="28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Cho YH, Jung J, Lee KH, Bang D, Lee ES and Lee S. Clinical features of patientswith Behcet’s disease and epididymitis. J Urol 2003;170:1231-1233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Giesler WM and Krieger JN. Epididymitis In Sexually Transmitted Diseases. HolmesKK, Sparling PF, Stamm WE, et al.. 4th Edition 2008. McGraw Hill Medical, 2008:1127-1146</w:t>
      </w:r>
      <w:r w:rsidR="002174F5" w:rsidRPr="00A37F77">
        <w:rPr>
          <w:rFonts w:ascii="Times New Roman" w:hAnsi="Times New Roman"/>
          <w:sz w:val="28"/>
          <w:szCs w:val="28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Hawkins DA, Taylor-Robinson D, Thomas BJ, et al. Microbiological survey of acuteepididymitis</w:t>
      </w:r>
      <w:r w:rsidR="002174F5">
        <w:rPr>
          <w:rFonts w:ascii="Times New Roman" w:hAnsi="Times New Roman"/>
          <w:sz w:val="28"/>
          <w:szCs w:val="28"/>
          <w:lang w:val="en-US"/>
        </w:rPr>
        <w:t>. Genitourin Med 1986;62:342-4</w:t>
      </w:r>
      <w:r w:rsidR="002174F5" w:rsidRPr="00486F80">
        <w:rPr>
          <w:rFonts w:ascii="Times New Roman" w:hAnsi="Times New Roman"/>
          <w:sz w:val="28"/>
          <w:szCs w:val="28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Mulcahy FM, Bignell CJ, Rajakumar R, et al. Prevalence of chlamydial infection inacute epididymo-orchitis. Genitourin Med 1987;63:16-18</w:t>
      </w:r>
      <w:r w:rsidR="002174F5" w:rsidRPr="00486F80">
        <w:rPr>
          <w:rFonts w:ascii="Times New Roman" w:hAnsi="Times New Roman"/>
          <w:sz w:val="28"/>
          <w:szCs w:val="28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Watson RA. Gonorrhoea and acute epididymitis. Mil Med 1979;144:785-787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Wharton IP, Chaudhry AH and French ME. A case of mumps epididymitis. Lancet2006;367:9511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Nickel WR, Plumb RT. Mumps orchitis. In Harrison JH, Gittes RF, Perlmutter AD,Stamey TA, Walsh PC, eds. Campbells Urology, 5th edn. Philadelphia:W.B. Saunders</w:t>
      </w:r>
      <w:r w:rsidR="002174F5">
        <w:rPr>
          <w:rFonts w:ascii="Times New Roman" w:hAnsi="Times New Roman"/>
          <w:sz w:val="28"/>
          <w:szCs w:val="28"/>
          <w:lang w:val="en-US"/>
        </w:rPr>
        <w:t>Co., 1986:977-988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 xml:space="preserve">Viswaroop BS, Kekre N, Goplalkrishnan G. Isolated tuberculousepididymitis:areview of 40 cases. J </w:t>
      </w:r>
      <w:r w:rsidR="002174F5">
        <w:rPr>
          <w:rFonts w:ascii="Times New Roman" w:hAnsi="Times New Roman"/>
          <w:sz w:val="28"/>
          <w:szCs w:val="28"/>
          <w:lang w:val="en-US"/>
        </w:rPr>
        <w:t>Postgrad Med 2005;51(2):109-111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 xml:space="preserve">Ferrie BG, Rundle JS. Tuberculousepididymo-orchitis: a review of 20 </w:t>
      </w:r>
      <w:r w:rsidR="002174F5">
        <w:rPr>
          <w:rFonts w:ascii="Times New Roman" w:hAnsi="Times New Roman"/>
          <w:sz w:val="28"/>
          <w:szCs w:val="28"/>
          <w:lang w:val="en-US"/>
        </w:rPr>
        <w:t>cases. Br JUrol 1983;55:437-439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Maloney GE; Brucellosis, eMedicine, Apr 2009</w:t>
      </w:r>
      <w:r w:rsidR="002174F5" w:rsidRPr="002174F5">
        <w:rPr>
          <w:rFonts w:ascii="Times New Roman" w:hAnsi="Times New Roman"/>
          <w:sz w:val="28"/>
          <w:szCs w:val="28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Luzzi GA and O’Brien TS. Acute epididymitis. BJU Int 2001;87:747-755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Dudley M. Assume noth</w:t>
      </w:r>
      <w:r w:rsidR="002174F5">
        <w:rPr>
          <w:rFonts w:ascii="Times New Roman" w:hAnsi="Times New Roman"/>
          <w:sz w:val="28"/>
          <w:szCs w:val="28"/>
          <w:lang w:val="en-US"/>
        </w:rPr>
        <w:t>ing. MPS casebook 2007;15(3):23</w:t>
      </w:r>
      <w:r w:rsidR="002174F5" w:rsidRPr="002174F5">
        <w:rPr>
          <w:rFonts w:ascii="Times New Roman" w:hAnsi="Times New Roman"/>
          <w:sz w:val="28"/>
          <w:szCs w:val="28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Williamson RCN. Torsion of the testis and allied con</w:t>
      </w:r>
      <w:r w:rsidR="002174F5">
        <w:rPr>
          <w:rFonts w:ascii="Times New Roman" w:hAnsi="Times New Roman"/>
          <w:sz w:val="28"/>
          <w:szCs w:val="28"/>
          <w:lang w:val="en-US"/>
        </w:rPr>
        <w:t>ditions. Br J Surg1976;63:465-7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lastRenderedPageBreak/>
        <w:t>Knight PJ, Vassey LE. The diagnosis and treatment of the acute scrotum inchildren and adolescents. Ann Surg 1984;200:664-73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Rizvi SAA, Ahmed I, SiddiquiMA,et al. Role of colourdoppler ultrasonography inevaluation of scrotal swellings: pattern of disease in 120 patients with review ofli</w:t>
      </w:r>
      <w:r w:rsidR="002174F5">
        <w:rPr>
          <w:rFonts w:ascii="Times New Roman" w:hAnsi="Times New Roman"/>
          <w:sz w:val="28"/>
          <w:szCs w:val="28"/>
          <w:lang w:val="en-US"/>
        </w:rPr>
        <w:t>terature. Urol J 2011;8(1):6065</w:t>
      </w:r>
      <w:r w:rsidR="002174F5" w:rsidRPr="00486F80">
        <w:rPr>
          <w:rFonts w:ascii="Times New Roman" w:hAnsi="Times New Roman"/>
          <w:sz w:val="28"/>
          <w:szCs w:val="28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Dell’Atti L, Fabiani A, Marconi A, et al. Reliability of echo-colour-doppler in thedifferential diagnosis of the “acute scrotum”- our experience. Arch ItalUrolAndrol</w:t>
      </w:r>
      <w:r w:rsidR="002174F5">
        <w:rPr>
          <w:rFonts w:ascii="Times New Roman" w:hAnsi="Times New Roman"/>
          <w:sz w:val="28"/>
          <w:szCs w:val="28"/>
          <w:lang w:val="en-US"/>
        </w:rPr>
        <w:t>2005;77:66-68</w:t>
      </w:r>
      <w:r w:rsidR="002174F5" w:rsidRPr="00486F80">
        <w:rPr>
          <w:rFonts w:ascii="Times New Roman" w:hAnsi="Times New Roman"/>
          <w:sz w:val="28"/>
          <w:szCs w:val="28"/>
          <w:lang w:val="en-US"/>
        </w:rPr>
        <w:t>;</w:t>
      </w:r>
    </w:p>
    <w:p w:rsidR="008B2C2D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Swartz SL, Kraus SJ, Herrmann KL, Stargel MD, Brown WJ, Allen SD. Diagnosisand etiology of nongonococcal urethritis. JID 1978;138(4):445-454</w:t>
      </w:r>
      <w:r w:rsidR="002174F5">
        <w:rPr>
          <w:rFonts w:ascii="Times New Roman" w:hAnsi="Times New Roman"/>
          <w:sz w:val="28"/>
          <w:szCs w:val="28"/>
        </w:rPr>
        <w:t>;</w:t>
      </w:r>
    </w:p>
    <w:p w:rsidR="000819BC" w:rsidRPr="002174F5" w:rsidRDefault="000819BC" w:rsidP="002174F5">
      <w:pPr>
        <w:pStyle w:val="a3"/>
        <w:numPr>
          <w:ilvl w:val="0"/>
          <w:numId w:val="36"/>
        </w:numPr>
        <w:tabs>
          <w:tab w:val="left" w:pos="567"/>
        </w:tabs>
        <w:ind w:left="0" w:hanging="11"/>
        <w:jc w:val="both"/>
        <w:rPr>
          <w:rFonts w:ascii="Times New Roman" w:hAnsi="Times New Roman"/>
          <w:sz w:val="28"/>
          <w:szCs w:val="28"/>
          <w:lang w:val="en-US"/>
        </w:rPr>
      </w:pPr>
      <w:r w:rsidRPr="002174F5">
        <w:rPr>
          <w:rFonts w:ascii="Times New Roman" w:hAnsi="Times New Roman"/>
          <w:sz w:val="28"/>
          <w:szCs w:val="28"/>
          <w:lang w:val="en-US"/>
        </w:rPr>
        <w:t>Falk L, Fredlund H, Jensen JS. Symptomatic urethritis is more prevalent in meninfected with Mycoplasma genitalium than with Chlamydia trachomatis. STI2004;80(4):289-293.</w:t>
      </w:r>
    </w:p>
    <w:p w:rsidR="00CD0EAB" w:rsidRPr="002174F5" w:rsidRDefault="00CD0EAB" w:rsidP="002174F5">
      <w:pPr>
        <w:tabs>
          <w:tab w:val="left" w:pos="567"/>
        </w:tabs>
        <w:ind w:hanging="11"/>
        <w:jc w:val="both"/>
        <w:rPr>
          <w:sz w:val="28"/>
          <w:szCs w:val="28"/>
        </w:rPr>
      </w:pPr>
    </w:p>
    <w:sectPr w:rsidR="00CD0EAB" w:rsidRPr="002174F5" w:rsidSect="00CD0EAB">
      <w:footerReference w:type="default" r:id="rId11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4DE" w:rsidRDefault="006704DE" w:rsidP="009F2DA7">
      <w:r>
        <w:separator/>
      </w:r>
    </w:p>
  </w:endnote>
  <w:endnote w:type="continuationSeparator" w:id="1">
    <w:p w:rsidR="006704DE" w:rsidRDefault="006704DE" w:rsidP="009F2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16871"/>
      <w:docPartObj>
        <w:docPartGallery w:val="Page Numbers (Bottom of Page)"/>
        <w:docPartUnique/>
      </w:docPartObj>
    </w:sdtPr>
    <w:sdtContent>
      <w:p w:rsidR="00B1173B" w:rsidRDefault="00BF4744">
        <w:pPr>
          <w:pStyle w:val="a9"/>
          <w:jc w:val="right"/>
        </w:pPr>
        <w:r>
          <w:fldChar w:fldCharType="begin"/>
        </w:r>
        <w:r w:rsidR="00B1173B">
          <w:instrText>PAGE   \* MERGEFORMAT</w:instrText>
        </w:r>
        <w:r>
          <w:fldChar w:fldCharType="separate"/>
        </w:r>
        <w:r w:rsidR="00A37F77" w:rsidRPr="00A37F77">
          <w:rPr>
            <w:noProof/>
            <w:lang w:val="tr-TR"/>
          </w:rPr>
          <w:t>13</w:t>
        </w:r>
        <w:r>
          <w:fldChar w:fldCharType="end"/>
        </w:r>
      </w:p>
    </w:sdtContent>
  </w:sdt>
  <w:p w:rsidR="00C43473" w:rsidRDefault="00C4347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4DE" w:rsidRDefault="006704DE" w:rsidP="009F2DA7">
      <w:r>
        <w:separator/>
      </w:r>
    </w:p>
  </w:footnote>
  <w:footnote w:type="continuationSeparator" w:id="1">
    <w:p w:rsidR="006704DE" w:rsidRDefault="006704DE" w:rsidP="009F2D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73AB6"/>
    <w:multiLevelType w:val="hybridMultilevel"/>
    <w:tmpl w:val="2892BD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B7369"/>
    <w:multiLevelType w:val="hybridMultilevel"/>
    <w:tmpl w:val="51CC62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C6DF3"/>
    <w:multiLevelType w:val="hybridMultilevel"/>
    <w:tmpl w:val="A2484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36291"/>
    <w:multiLevelType w:val="hybridMultilevel"/>
    <w:tmpl w:val="37181790"/>
    <w:lvl w:ilvl="0" w:tplc="6E9CC36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D673F"/>
    <w:multiLevelType w:val="hybridMultilevel"/>
    <w:tmpl w:val="294EDDFC"/>
    <w:lvl w:ilvl="0" w:tplc="ADAC19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F2156"/>
    <w:multiLevelType w:val="hybridMultilevel"/>
    <w:tmpl w:val="4FC8FD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78447E"/>
    <w:multiLevelType w:val="hybridMultilevel"/>
    <w:tmpl w:val="18641B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853A3"/>
    <w:multiLevelType w:val="hybridMultilevel"/>
    <w:tmpl w:val="CD3028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1A20EB"/>
    <w:multiLevelType w:val="hybridMultilevel"/>
    <w:tmpl w:val="541E658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534909"/>
    <w:multiLevelType w:val="hybridMultilevel"/>
    <w:tmpl w:val="33629316"/>
    <w:lvl w:ilvl="0" w:tplc="041F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1">
    <w:nsid w:val="2BEA7E27"/>
    <w:multiLevelType w:val="hybridMultilevel"/>
    <w:tmpl w:val="339070A8"/>
    <w:lvl w:ilvl="0" w:tplc="59B87A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A54379"/>
    <w:multiLevelType w:val="hybridMultilevel"/>
    <w:tmpl w:val="A82C140A"/>
    <w:lvl w:ilvl="0" w:tplc="05FE2646">
      <w:start w:val="5"/>
      <w:numFmt w:val="decimal"/>
      <w:lvlText w:val="%1)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7025CF"/>
    <w:multiLevelType w:val="hybridMultilevel"/>
    <w:tmpl w:val="83781DEC"/>
    <w:lvl w:ilvl="0" w:tplc="041F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4">
    <w:nsid w:val="41767ABC"/>
    <w:multiLevelType w:val="hybridMultilevel"/>
    <w:tmpl w:val="7C704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E597F"/>
    <w:multiLevelType w:val="hybridMultilevel"/>
    <w:tmpl w:val="50A68654"/>
    <w:lvl w:ilvl="0" w:tplc="041F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6DC99F2">
      <w:start w:val="1"/>
      <w:numFmt w:val="decimal"/>
      <w:lvlText w:val="%2."/>
      <w:lvlJc w:val="left"/>
      <w:pPr>
        <w:ind w:left="2561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C8F5881"/>
    <w:multiLevelType w:val="hybridMultilevel"/>
    <w:tmpl w:val="AF68ACA2"/>
    <w:lvl w:ilvl="0" w:tplc="5BF42B18">
      <w:start w:val="9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B316DB"/>
    <w:multiLevelType w:val="hybridMultilevel"/>
    <w:tmpl w:val="A1D276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A4C7C"/>
    <w:multiLevelType w:val="hybridMultilevel"/>
    <w:tmpl w:val="7D94141C"/>
    <w:lvl w:ilvl="0" w:tplc="B92EA3E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13D88"/>
    <w:multiLevelType w:val="hybridMultilevel"/>
    <w:tmpl w:val="976C8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D6383C"/>
    <w:multiLevelType w:val="hybridMultilevel"/>
    <w:tmpl w:val="C3CE42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618D4"/>
    <w:multiLevelType w:val="hybridMultilevel"/>
    <w:tmpl w:val="6FF2FD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C71181C"/>
    <w:multiLevelType w:val="hybridMultilevel"/>
    <w:tmpl w:val="2D1E2D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9140AD"/>
    <w:multiLevelType w:val="hybridMultilevel"/>
    <w:tmpl w:val="B8AE99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E9B3DA7"/>
    <w:multiLevelType w:val="hybridMultilevel"/>
    <w:tmpl w:val="E86ACDF6"/>
    <w:lvl w:ilvl="0" w:tplc="8024684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F7D8A"/>
    <w:multiLevelType w:val="hybridMultilevel"/>
    <w:tmpl w:val="D3B8B8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526B92"/>
    <w:multiLevelType w:val="hybridMultilevel"/>
    <w:tmpl w:val="8F9E2CD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80B36A4"/>
    <w:multiLevelType w:val="hybridMultilevel"/>
    <w:tmpl w:val="146CC8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512EB1"/>
    <w:multiLevelType w:val="hybridMultilevel"/>
    <w:tmpl w:val="F7DA16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A0029E"/>
    <w:multiLevelType w:val="hybridMultilevel"/>
    <w:tmpl w:val="22DA7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4D1B6F"/>
    <w:multiLevelType w:val="hybridMultilevel"/>
    <w:tmpl w:val="073CC29E"/>
    <w:lvl w:ilvl="0" w:tplc="338A8B5E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B9CECD50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F696186"/>
    <w:multiLevelType w:val="hybridMultilevel"/>
    <w:tmpl w:val="3420FE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0E43BD"/>
    <w:multiLevelType w:val="hybridMultilevel"/>
    <w:tmpl w:val="CB40E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3769C1"/>
    <w:multiLevelType w:val="hybridMultilevel"/>
    <w:tmpl w:val="726056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809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5">
    <w:nsid w:val="7A2F27A0"/>
    <w:multiLevelType w:val="hybridMultilevel"/>
    <w:tmpl w:val="953A4D8E"/>
    <w:lvl w:ilvl="0" w:tplc="4E4E9528">
      <w:start w:val="7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2"/>
  </w:num>
  <w:num w:numId="3">
    <w:abstractNumId w:val="15"/>
  </w:num>
  <w:num w:numId="4">
    <w:abstractNumId w:val="9"/>
  </w:num>
  <w:num w:numId="5">
    <w:abstractNumId w:val="1"/>
  </w:num>
  <w:num w:numId="6">
    <w:abstractNumId w:val="32"/>
  </w:num>
  <w:num w:numId="7">
    <w:abstractNumId w:val="7"/>
  </w:num>
  <w:num w:numId="8">
    <w:abstractNumId w:val="29"/>
  </w:num>
  <w:num w:numId="9">
    <w:abstractNumId w:val="33"/>
  </w:num>
  <w:num w:numId="10">
    <w:abstractNumId w:val="30"/>
  </w:num>
  <w:num w:numId="11">
    <w:abstractNumId w:val="26"/>
  </w:num>
  <w:num w:numId="12">
    <w:abstractNumId w:val="27"/>
  </w:num>
  <w:num w:numId="13">
    <w:abstractNumId w:val="14"/>
  </w:num>
  <w:num w:numId="14">
    <w:abstractNumId w:val="18"/>
  </w:num>
  <w:num w:numId="15">
    <w:abstractNumId w:val="24"/>
  </w:num>
  <w:num w:numId="16">
    <w:abstractNumId w:val="12"/>
  </w:num>
  <w:num w:numId="17">
    <w:abstractNumId w:val="35"/>
  </w:num>
  <w:num w:numId="18">
    <w:abstractNumId w:val="28"/>
  </w:num>
  <w:num w:numId="19">
    <w:abstractNumId w:val="4"/>
  </w:num>
  <w:num w:numId="20">
    <w:abstractNumId w:val="8"/>
  </w:num>
  <w:num w:numId="21">
    <w:abstractNumId w:val="23"/>
  </w:num>
  <w:num w:numId="22">
    <w:abstractNumId w:val="13"/>
  </w:num>
  <w:num w:numId="23">
    <w:abstractNumId w:val="10"/>
  </w:num>
  <w:num w:numId="24">
    <w:abstractNumId w:val="31"/>
  </w:num>
  <w:num w:numId="25">
    <w:abstractNumId w:val="19"/>
  </w:num>
  <w:num w:numId="26">
    <w:abstractNumId w:val="22"/>
  </w:num>
  <w:num w:numId="27">
    <w:abstractNumId w:val="17"/>
  </w:num>
  <w:num w:numId="28">
    <w:abstractNumId w:val="21"/>
  </w:num>
  <w:num w:numId="29">
    <w:abstractNumId w:val="11"/>
  </w:num>
  <w:num w:numId="30">
    <w:abstractNumId w:val="25"/>
  </w:num>
  <w:num w:numId="31">
    <w:abstractNumId w:val="3"/>
  </w:num>
  <w:num w:numId="32">
    <w:abstractNumId w:val="16"/>
  </w:num>
  <w:num w:numId="33">
    <w:abstractNumId w:val="0"/>
  </w:num>
  <w:num w:numId="34">
    <w:abstractNumId w:val="5"/>
  </w:num>
  <w:num w:numId="35">
    <w:abstractNumId w:val="6"/>
  </w:num>
  <w:num w:numId="36">
    <w:abstractNumId w:val="20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337"/>
    <w:rsid w:val="00015DE3"/>
    <w:rsid w:val="000207B6"/>
    <w:rsid w:val="0002120D"/>
    <w:rsid w:val="0002257D"/>
    <w:rsid w:val="00034B6B"/>
    <w:rsid w:val="000375FA"/>
    <w:rsid w:val="00043395"/>
    <w:rsid w:val="00044852"/>
    <w:rsid w:val="00061ECE"/>
    <w:rsid w:val="000647F1"/>
    <w:rsid w:val="000659BE"/>
    <w:rsid w:val="000749D0"/>
    <w:rsid w:val="000756C6"/>
    <w:rsid w:val="000819BC"/>
    <w:rsid w:val="00081E66"/>
    <w:rsid w:val="000908CA"/>
    <w:rsid w:val="00092AE5"/>
    <w:rsid w:val="00092ED2"/>
    <w:rsid w:val="00093052"/>
    <w:rsid w:val="000B5441"/>
    <w:rsid w:val="000B6FC6"/>
    <w:rsid w:val="000D3E8F"/>
    <w:rsid w:val="000D458E"/>
    <w:rsid w:val="000E0755"/>
    <w:rsid w:val="000E4FCF"/>
    <w:rsid w:val="001208AE"/>
    <w:rsid w:val="00145BEF"/>
    <w:rsid w:val="00152A8D"/>
    <w:rsid w:val="0015701A"/>
    <w:rsid w:val="00160BB0"/>
    <w:rsid w:val="00166DF5"/>
    <w:rsid w:val="00173C6C"/>
    <w:rsid w:val="00176235"/>
    <w:rsid w:val="001C59FD"/>
    <w:rsid w:val="001C6C58"/>
    <w:rsid w:val="001C7652"/>
    <w:rsid w:val="001E2902"/>
    <w:rsid w:val="001E2F23"/>
    <w:rsid w:val="001E428F"/>
    <w:rsid w:val="001F071B"/>
    <w:rsid w:val="001F2CA6"/>
    <w:rsid w:val="001F4D57"/>
    <w:rsid w:val="00202551"/>
    <w:rsid w:val="00203153"/>
    <w:rsid w:val="00205791"/>
    <w:rsid w:val="00205A6D"/>
    <w:rsid w:val="00215910"/>
    <w:rsid w:val="002174F5"/>
    <w:rsid w:val="002219DB"/>
    <w:rsid w:val="00222E7A"/>
    <w:rsid w:val="0022452B"/>
    <w:rsid w:val="0022578E"/>
    <w:rsid w:val="0022619A"/>
    <w:rsid w:val="00252BDE"/>
    <w:rsid w:val="00263E18"/>
    <w:rsid w:val="00273644"/>
    <w:rsid w:val="00274259"/>
    <w:rsid w:val="00276FF1"/>
    <w:rsid w:val="00290500"/>
    <w:rsid w:val="002941D2"/>
    <w:rsid w:val="00295F13"/>
    <w:rsid w:val="002A7589"/>
    <w:rsid w:val="002B1F4C"/>
    <w:rsid w:val="002C7D00"/>
    <w:rsid w:val="002E73D6"/>
    <w:rsid w:val="0032714E"/>
    <w:rsid w:val="0035049F"/>
    <w:rsid w:val="00364D4E"/>
    <w:rsid w:val="00364DC4"/>
    <w:rsid w:val="00382C31"/>
    <w:rsid w:val="003A66DA"/>
    <w:rsid w:val="003B2506"/>
    <w:rsid w:val="003D49EF"/>
    <w:rsid w:val="003D5335"/>
    <w:rsid w:val="003E2A35"/>
    <w:rsid w:val="003E5292"/>
    <w:rsid w:val="00413F65"/>
    <w:rsid w:val="0041687B"/>
    <w:rsid w:val="00421B02"/>
    <w:rsid w:val="0043619F"/>
    <w:rsid w:val="00456B3A"/>
    <w:rsid w:val="00471BD3"/>
    <w:rsid w:val="00485492"/>
    <w:rsid w:val="00486F80"/>
    <w:rsid w:val="004A1FCD"/>
    <w:rsid w:val="004B3F59"/>
    <w:rsid w:val="004D3285"/>
    <w:rsid w:val="004E318B"/>
    <w:rsid w:val="004E7744"/>
    <w:rsid w:val="00501361"/>
    <w:rsid w:val="0050680F"/>
    <w:rsid w:val="00525BD0"/>
    <w:rsid w:val="00535E0B"/>
    <w:rsid w:val="00541B36"/>
    <w:rsid w:val="0055022E"/>
    <w:rsid w:val="00557C8B"/>
    <w:rsid w:val="005621AC"/>
    <w:rsid w:val="0056792E"/>
    <w:rsid w:val="00571EE4"/>
    <w:rsid w:val="00581F98"/>
    <w:rsid w:val="00590F89"/>
    <w:rsid w:val="005931E1"/>
    <w:rsid w:val="005A7FDE"/>
    <w:rsid w:val="005B0902"/>
    <w:rsid w:val="005F102F"/>
    <w:rsid w:val="005F382F"/>
    <w:rsid w:val="00611663"/>
    <w:rsid w:val="00627938"/>
    <w:rsid w:val="00634260"/>
    <w:rsid w:val="006409F9"/>
    <w:rsid w:val="006632DA"/>
    <w:rsid w:val="006704DE"/>
    <w:rsid w:val="00672B17"/>
    <w:rsid w:val="00675797"/>
    <w:rsid w:val="006C3621"/>
    <w:rsid w:val="006C3730"/>
    <w:rsid w:val="006C41FE"/>
    <w:rsid w:val="006D5784"/>
    <w:rsid w:val="006D6FF4"/>
    <w:rsid w:val="006E3599"/>
    <w:rsid w:val="006E3FC3"/>
    <w:rsid w:val="006F5BE0"/>
    <w:rsid w:val="00716051"/>
    <w:rsid w:val="00721F82"/>
    <w:rsid w:val="00725490"/>
    <w:rsid w:val="007329C3"/>
    <w:rsid w:val="00736337"/>
    <w:rsid w:val="007400B3"/>
    <w:rsid w:val="007420C2"/>
    <w:rsid w:val="00753294"/>
    <w:rsid w:val="0075538F"/>
    <w:rsid w:val="0076334A"/>
    <w:rsid w:val="00776C54"/>
    <w:rsid w:val="00784124"/>
    <w:rsid w:val="0079308A"/>
    <w:rsid w:val="00795209"/>
    <w:rsid w:val="00795371"/>
    <w:rsid w:val="007B4605"/>
    <w:rsid w:val="007C7C16"/>
    <w:rsid w:val="007D08E3"/>
    <w:rsid w:val="007D3DD2"/>
    <w:rsid w:val="007D5C91"/>
    <w:rsid w:val="007E0D29"/>
    <w:rsid w:val="007E300E"/>
    <w:rsid w:val="007E3E69"/>
    <w:rsid w:val="007F2544"/>
    <w:rsid w:val="00805CF8"/>
    <w:rsid w:val="00815B3F"/>
    <w:rsid w:val="00817D25"/>
    <w:rsid w:val="0082714D"/>
    <w:rsid w:val="008378DB"/>
    <w:rsid w:val="008431CD"/>
    <w:rsid w:val="00861D6F"/>
    <w:rsid w:val="008661C5"/>
    <w:rsid w:val="00876288"/>
    <w:rsid w:val="008911BC"/>
    <w:rsid w:val="008A3398"/>
    <w:rsid w:val="008B2C2D"/>
    <w:rsid w:val="008C3DD4"/>
    <w:rsid w:val="008C5680"/>
    <w:rsid w:val="008D4F07"/>
    <w:rsid w:val="009071FB"/>
    <w:rsid w:val="009265F5"/>
    <w:rsid w:val="009331ED"/>
    <w:rsid w:val="0093512B"/>
    <w:rsid w:val="0094077A"/>
    <w:rsid w:val="009656EB"/>
    <w:rsid w:val="00974C42"/>
    <w:rsid w:val="00983103"/>
    <w:rsid w:val="00987C07"/>
    <w:rsid w:val="0099049A"/>
    <w:rsid w:val="0099145C"/>
    <w:rsid w:val="009C4CF4"/>
    <w:rsid w:val="009C63AA"/>
    <w:rsid w:val="009E341D"/>
    <w:rsid w:val="009F2DA7"/>
    <w:rsid w:val="00A01C7D"/>
    <w:rsid w:val="00A03A2F"/>
    <w:rsid w:val="00A05029"/>
    <w:rsid w:val="00A1559E"/>
    <w:rsid w:val="00A2340F"/>
    <w:rsid w:val="00A27498"/>
    <w:rsid w:val="00A37F77"/>
    <w:rsid w:val="00A432CA"/>
    <w:rsid w:val="00A44EA2"/>
    <w:rsid w:val="00A61561"/>
    <w:rsid w:val="00A77C61"/>
    <w:rsid w:val="00A84E3C"/>
    <w:rsid w:val="00A85B8B"/>
    <w:rsid w:val="00A95CAD"/>
    <w:rsid w:val="00A95CE3"/>
    <w:rsid w:val="00AA1DC8"/>
    <w:rsid w:val="00AB2495"/>
    <w:rsid w:val="00AC589B"/>
    <w:rsid w:val="00AD640F"/>
    <w:rsid w:val="00AE2B9C"/>
    <w:rsid w:val="00AE3A7A"/>
    <w:rsid w:val="00AF5B4D"/>
    <w:rsid w:val="00B02444"/>
    <w:rsid w:val="00B02E0A"/>
    <w:rsid w:val="00B0322E"/>
    <w:rsid w:val="00B1173B"/>
    <w:rsid w:val="00B136B9"/>
    <w:rsid w:val="00B231D6"/>
    <w:rsid w:val="00B2626A"/>
    <w:rsid w:val="00B270F5"/>
    <w:rsid w:val="00B31FDA"/>
    <w:rsid w:val="00B365EF"/>
    <w:rsid w:val="00B40B47"/>
    <w:rsid w:val="00B63198"/>
    <w:rsid w:val="00B64FCE"/>
    <w:rsid w:val="00B671C8"/>
    <w:rsid w:val="00B70742"/>
    <w:rsid w:val="00B81151"/>
    <w:rsid w:val="00B85876"/>
    <w:rsid w:val="00B906AB"/>
    <w:rsid w:val="00B93EBD"/>
    <w:rsid w:val="00BA552D"/>
    <w:rsid w:val="00BB4356"/>
    <w:rsid w:val="00BD4B51"/>
    <w:rsid w:val="00BE2356"/>
    <w:rsid w:val="00BF25FC"/>
    <w:rsid w:val="00BF4744"/>
    <w:rsid w:val="00BF74A6"/>
    <w:rsid w:val="00C01A47"/>
    <w:rsid w:val="00C12127"/>
    <w:rsid w:val="00C1291C"/>
    <w:rsid w:val="00C27392"/>
    <w:rsid w:val="00C357CA"/>
    <w:rsid w:val="00C42F4E"/>
    <w:rsid w:val="00C43473"/>
    <w:rsid w:val="00C52F91"/>
    <w:rsid w:val="00C64F14"/>
    <w:rsid w:val="00C65E83"/>
    <w:rsid w:val="00C663AE"/>
    <w:rsid w:val="00C8457E"/>
    <w:rsid w:val="00C84654"/>
    <w:rsid w:val="00CA3349"/>
    <w:rsid w:val="00CB153B"/>
    <w:rsid w:val="00CC448C"/>
    <w:rsid w:val="00CD0EAB"/>
    <w:rsid w:val="00CD488C"/>
    <w:rsid w:val="00CF6723"/>
    <w:rsid w:val="00D24003"/>
    <w:rsid w:val="00D311F0"/>
    <w:rsid w:val="00D31FFE"/>
    <w:rsid w:val="00D724E4"/>
    <w:rsid w:val="00D8291F"/>
    <w:rsid w:val="00D926BC"/>
    <w:rsid w:val="00D92761"/>
    <w:rsid w:val="00DA3171"/>
    <w:rsid w:val="00DC1646"/>
    <w:rsid w:val="00DC1CCE"/>
    <w:rsid w:val="00DC4B7A"/>
    <w:rsid w:val="00DD15AC"/>
    <w:rsid w:val="00DE10D1"/>
    <w:rsid w:val="00DE498B"/>
    <w:rsid w:val="00E05002"/>
    <w:rsid w:val="00E81536"/>
    <w:rsid w:val="00E938DE"/>
    <w:rsid w:val="00EC1A90"/>
    <w:rsid w:val="00EE43B6"/>
    <w:rsid w:val="00EE7DEA"/>
    <w:rsid w:val="00EF428E"/>
    <w:rsid w:val="00EF70C5"/>
    <w:rsid w:val="00F028EB"/>
    <w:rsid w:val="00F15177"/>
    <w:rsid w:val="00F225E5"/>
    <w:rsid w:val="00F348EC"/>
    <w:rsid w:val="00F374B1"/>
    <w:rsid w:val="00F438DA"/>
    <w:rsid w:val="00F665C5"/>
    <w:rsid w:val="00F67DC7"/>
    <w:rsid w:val="00F90FEE"/>
    <w:rsid w:val="00FA3D12"/>
    <w:rsid w:val="00FB2477"/>
    <w:rsid w:val="00FB7185"/>
    <w:rsid w:val="00FC7F96"/>
    <w:rsid w:val="00FE05E8"/>
    <w:rsid w:val="00FF5276"/>
    <w:rsid w:val="00FF6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8465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F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01361"/>
  </w:style>
  <w:style w:type="character" w:styleId="a4">
    <w:name w:val="Hyperlink"/>
    <w:basedOn w:val="a0"/>
    <w:uiPriority w:val="99"/>
    <w:unhideWhenUsed/>
    <w:rsid w:val="0050136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846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C84654"/>
  </w:style>
  <w:style w:type="character" w:styleId="a5">
    <w:name w:val="Strong"/>
    <w:basedOn w:val="a0"/>
    <w:uiPriority w:val="22"/>
    <w:qFormat/>
    <w:rsid w:val="002941D2"/>
    <w:rPr>
      <w:b/>
      <w:bCs/>
    </w:rPr>
  </w:style>
  <w:style w:type="table" w:styleId="a6">
    <w:name w:val="Table Grid"/>
    <w:basedOn w:val="a1"/>
    <w:uiPriority w:val="59"/>
    <w:rsid w:val="00F6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BB4356"/>
  </w:style>
  <w:style w:type="character" w:customStyle="1" w:styleId="current-version-name">
    <w:name w:val="current-version-name"/>
    <w:basedOn w:val="a0"/>
    <w:rsid w:val="00BB4356"/>
  </w:style>
  <w:style w:type="character" w:customStyle="1" w:styleId="pharmaction">
    <w:name w:val="pharm_action"/>
    <w:basedOn w:val="a0"/>
    <w:rsid w:val="00987C07"/>
  </w:style>
  <w:style w:type="paragraph" w:customStyle="1" w:styleId="opisdvfldbeg">
    <w:name w:val="opis_dvfld_beg"/>
    <w:basedOn w:val="a"/>
    <w:rsid w:val="00987C07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987C07"/>
    <w:pPr>
      <w:spacing w:before="100" w:beforeAutospacing="1" w:after="100" w:afterAutospacing="1"/>
    </w:pPr>
  </w:style>
  <w:style w:type="character" w:customStyle="1" w:styleId="sokr">
    <w:name w:val="sokr"/>
    <w:basedOn w:val="a0"/>
    <w:rsid w:val="00987C07"/>
  </w:style>
  <w:style w:type="paragraph" w:styleId="a7">
    <w:name w:val="header"/>
    <w:basedOn w:val="a"/>
    <w:link w:val="a8"/>
    <w:uiPriority w:val="99"/>
    <w:unhideWhenUsed/>
    <w:rsid w:val="009F2D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F2D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D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8465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F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01361"/>
  </w:style>
  <w:style w:type="character" w:styleId="a4">
    <w:name w:val="Hyperlink"/>
    <w:basedOn w:val="a0"/>
    <w:uiPriority w:val="99"/>
    <w:unhideWhenUsed/>
    <w:rsid w:val="00501361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846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C84654"/>
  </w:style>
  <w:style w:type="character" w:styleId="a5">
    <w:name w:val="Strong"/>
    <w:basedOn w:val="a0"/>
    <w:uiPriority w:val="22"/>
    <w:qFormat/>
    <w:rsid w:val="002941D2"/>
    <w:rPr>
      <w:b/>
      <w:bCs/>
    </w:rPr>
  </w:style>
  <w:style w:type="table" w:styleId="a6">
    <w:name w:val="Table Grid"/>
    <w:basedOn w:val="a1"/>
    <w:uiPriority w:val="59"/>
    <w:rsid w:val="00F66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ersions-count">
    <w:name w:val="versions-count"/>
    <w:basedOn w:val="a0"/>
    <w:rsid w:val="00BB4356"/>
  </w:style>
  <w:style w:type="character" w:customStyle="1" w:styleId="current-version-name">
    <w:name w:val="current-version-name"/>
    <w:basedOn w:val="a0"/>
    <w:rsid w:val="00BB4356"/>
  </w:style>
  <w:style w:type="character" w:customStyle="1" w:styleId="pharmaction">
    <w:name w:val="pharm_action"/>
    <w:basedOn w:val="a0"/>
    <w:rsid w:val="00987C07"/>
  </w:style>
  <w:style w:type="paragraph" w:customStyle="1" w:styleId="opisdvfldbeg">
    <w:name w:val="opis_dvfld_beg"/>
    <w:basedOn w:val="a"/>
    <w:rsid w:val="00987C07"/>
    <w:pPr>
      <w:spacing w:before="100" w:beforeAutospacing="1" w:after="100" w:afterAutospacing="1"/>
    </w:pPr>
  </w:style>
  <w:style w:type="paragraph" w:customStyle="1" w:styleId="opisdvfld">
    <w:name w:val="opis_dvfld"/>
    <w:basedOn w:val="a"/>
    <w:rsid w:val="00987C07"/>
    <w:pPr>
      <w:spacing w:before="100" w:beforeAutospacing="1" w:after="100" w:afterAutospacing="1"/>
    </w:pPr>
  </w:style>
  <w:style w:type="character" w:customStyle="1" w:styleId="sokr">
    <w:name w:val="sokr"/>
    <w:basedOn w:val="a0"/>
    <w:rsid w:val="00987C07"/>
  </w:style>
  <w:style w:type="paragraph" w:styleId="a7">
    <w:name w:val="header"/>
    <w:basedOn w:val="a"/>
    <w:link w:val="a8"/>
    <w:uiPriority w:val="99"/>
    <w:unhideWhenUsed/>
    <w:rsid w:val="009F2D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F2D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D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6810">
          <w:marLeft w:val="0"/>
          <w:marRight w:val="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456930">
          <w:marLeft w:val="60"/>
          <w:marRight w:val="60"/>
          <w:marTop w:val="0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41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F1F1F1"/>
                <w:right w:val="none" w:sz="0" w:space="0" w:color="auto"/>
              </w:divBdr>
              <w:divsChild>
                <w:div w:id="20119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5797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0" w:color="0F6388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619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411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8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79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single" w:sz="12" w:space="0" w:color="F1F1F1"/>
                        <w:right w:val="none" w:sz="0" w:space="0" w:color="auto"/>
                      </w:divBdr>
                      <w:divsChild>
                        <w:div w:id="101006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830544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0" w:color="0F6388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kb-10.com/index.php?pid=1328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kb-10.com/index.php?pid=1326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cdc.gov/std/treatment/20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roweb.org/wp-content/uploads/Urological-Infections-2010.pd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3142</Words>
  <Characters>17912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Andro</dc:creator>
  <cp:lastModifiedBy>otinshiev_b</cp:lastModifiedBy>
  <cp:revision>9</cp:revision>
  <dcterms:created xsi:type="dcterms:W3CDTF">2016-06-16T05:52:00Z</dcterms:created>
  <dcterms:modified xsi:type="dcterms:W3CDTF">2016-06-16T11:48:00Z</dcterms:modified>
</cp:coreProperties>
</file>